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4BD3" w14:textId="77777777" w:rsidR="00130CB5" w:rsidRPr="003A53A3" w:rsidRDefault="00AD15AA" w:rsidP="00EF5B8E">
      <w:pPr>
        <w:pStyle w:val="Titel"/>
      </w:pPr>
      <w:bookmarkStart w:id="0" w:name="_GoBack"/>
      <w:bookmarkEnd w:id="0"/>
      <w:r w:rsidRPr="003A53A3">
        <w:rPr>
          <w:noProof/>
          <w:lang w:eastAsia="nl-NL"/>
        </w:rPr>
        <w:drawing>
          <wp:anchor distT="0" distB="0" distL="114300" distR="114300" simplePos="0" relativeHeight="251658240" behindDoc="0" locked="0" layoutInCell="1" allowOverlap="1" wp14:anchorId="6FD544A6" wp14:editId="63B78A77">
            <wp:simplePos x="0" y="0"/>
            <wp:positionH relativeFrom="margin">
              <wp:posOffset>4792980</wp:posOffset>
            </wp:positionH>
            <wp:positionV relativeFrom="margin">
              <wp:posOffset>1905</wp:posOffset>
            </wp:positionV>
            <wp:extent cx="963930" cy="1158240"/>
            <wp:effectExtent l="0" t="0" r="1270" b="10160"/>
            <wp:wrapSquare wrapText="bothSides"/>
            <wp:docPr id="2" name="Afbeelding 2" descr="/Users/bashania/OneDrive/0. 📥 Inbox/Daltonbasisschool -Waterlan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ashania/OneDrive/0. 📥 Inbox/Daltonbasisschool -Waterland-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B81" w:rsidRPr="003A53A3">
        <w:rPr>
          <w:noProof/>
          <w:lang w:eastAsia="nl-NL"/>
        </w:rPr>
        <w:t>Notulen</w:t>
      </w:r>
    </w:p>
    <w:p w14:paraId="53F89613" w14:textId="77777777" w:rsidR="00EF5B8E" w:rsidRPr="003A53A3" w:rsidRDefault="00C64D6A" w:rsidP="00EF5B8E">
      <w:pPr>
        <w:pStyle w:val="Ondertitel"/>
        <w:rPr>
          <w:rFonts w:asciiTheme="majorHAnsi" w:hAnsiTheme="majorHAnsi"/>
        </w:rPr>
      </w:pPr>
      <w:r w:rsidRPr="003A53A3">
        <w:rPr>
          <w:rFonts w:asciiTheme="majorHAnsi" w:hAnsiTheme="majorHAnsi"/>
        </w:rPr>
        <w:t xml:space="preserve">MR </w:t>
      </w:r>
      <w:r w:rsidR="00EF5B8E" w:rsidRPr="003A53A3">
        <w:rPr>
          <w:rFonts w:asciiTheme="majorHAnsi" w:hAnsiTheme="majorHAnsi"/>
        </w:rPr>
        <w:t>OBS Waterland</w:t>
      </w:r>
    </w:p>
    <w:p w14:paraId="02A22821" w14:textId="77777777" w:rsidR="00EF5B8E" w:rsidRPr="003A53A3" w:rsidRDefault="00EF5B8E">
      <w:pPr>
        <w:rPr>
          <w:rFonts w:asciiTheme="majorHAnsi" w:hAnsiTheme="majorHAnsi"/>
        </w:rPr>
      </w:pPr>
    </w:p>
    <w:p w14:paraId="21EA2992" w14:textId="77777777" w:rsidR="00EF5B8E" w:rsidRPr="003A53A3" w:rsidRDefault="00AF0A50" w:rsidP="00C64D6A">
      <w:pPr>
        <w:tabs>
          <w:tab w:val="left" w:pos="1985"/>
          <w:tab w:val="left" w:pos="2268"/>
          <w:tab w:val="left" w:pos="2552"/>
        </w:tabs>
        <w:rPr>
          <w:rFonts w:asciiTheme="majorHAnsi" w:hAnsiTheme="majorHAnsi"/>
        </w:rPr>
      </w:pPr>
      <w:r w:rsidRPr="003A53A3">
        <w:rPr>
          <w:rFonts w:asciiTheme="majorHAnsi" w:hAnsiTheme="majorHAnsi"/>
        </w:rPr>
        <w:t>Datum</w:t>
      </w:r>
      <w:r w:rsidRPr="003A53A3">
        <w:rPr>
          <w:rFonts w:asciiTheme="majorHAnsi" w:hAnsiTheme="majorHAnsi"/>
        </w:rPr>
        <w:tab/>
        <w:t>:</w:t>
      </w:r>
      <w:r w:rsidRPr="003A53A3">
        <w:rPr>
          <w:rFonts w:asciiTheme="majorHAnsi" w:hAnsiTheme="majorHAnsi"/>
        </w:rPr>
        <w:tab/>
      </w:r>
      <w:r w:rsidR="0062574D" w:rsidRPr="003A53A3">
        <w:rPr>
          <w:rFonts w:asciiTheme="majorHAnsi" w:hAnsiTheme="majorHAnsi"/>
        </w:rPr>
        <w:t>8 november 2017</w:t>
      </w:r>
    </w:p>
    <w:p w14:paraId="2F4986A2" w14:textId="4EE7E786" w:rsidR="00AF0A50" w:rsidRPr="003A53A3" w:rsidRDefault="00AF0A50" w:rsidP="00C64D6A">
      <w:pPr>
        <w:tabs>
          <w:tab w:val="left" w:pos="1985"/>
          <w:tab w:val="left" w:pos="2268"/>
          <w:tab w:val="left" w:pos="2552"/>
        </w:tabs>
        <w:rPr>
          <w:rFonts w:asciiTheme="majorHAnsi" w:hAnsiTheme="majorHAnsi"/>
        </w:rPr>
      </w:pPr>
      <w:r w:rsidRPr="003A53A3">
        <w:rPr>
          <w:rFonts w:asciiTheme="majorHAnsi" w:hAnsiTheme="majorHAnsi"/>
        </w:rPr>
        <w:t>Tijd</w:t>
      </w:r>
      <w:r w:rsidRPr="003A53A3">
        <w:rPr>
          <w:rFonts w:asciiTheme="majorHAnsi" w:hAnsiTheme="majorHAnsi"/>
        </w:rPr>
        <w:tab/>
        <w:t>:</w:t>
      </w:r>
      <w:r w:rsidRPr="003A53A3">
        <w:rPr>
          <w:rFonts w:asciiTheme="majorHAnsi" w:hAnsiTheme="majorHAnsi"/>
        </w:rPr>
        <w:tab/>
      </w:r>
      <w:r w:rsidR="00586BD4" w:rsidRPr="003A53A3">
        <w:rPr>
          <w:rFonts w:asciiTheme="majorHAnsi" w:hAnsiTheme="majorHAnsi"/>
        </w:rPr>
        <w:t>19:15</w:t>
      </w:r>
      <w:r w:rsidR="00AA68F4">
        <w:rPr>
          <w:rFonts w:asciiTheme="majorHAnsi" w:hAnsiTheme="majorHAnsi"/>
        </w:rPr>
        <w:t xml:space="preserve"> – 21:15</w:t>
      </w:r>
      <w:r w:rsidR="004B2B81" w:rsidRPr="003A53A3">
        <w:rPr>
          <w:rFonts w:asciiTheme="majorHAnsi" w:hAnsiTheme="majorHAnsi"/>
        </w:rPr>
        <w:t xml:space="preserve"> uur</w:t>
      </w:r>
    </w:p>
    <w:p w14:paraId="32BEAEFF" w14:textId="77777777" w:rsidR="00C64D6A" w:rsidRPr="003A53A3" w:rsidRDefault="00C64D6A" w:rsidP="00C64D6A">
      <w:pPr>
        <w:tabs>
          <w:tab w:val="left" w:pos="1985"/>
          <w:tab w:val="left" w:pos="2268"/>
          <w:tab w:val="left" w:pos="2552"/>
        </w:tabs>
        <w:rPr>
          <w:rFonts w:asciiTheme="majorHAnsi" w:hAnsiTheme="majorHAnsi"/>
        </w:rPr>
      </w:pPr>
      <w:r w:rsidRPr="003A53A3">
        <w:rPr>
          <w:rFonts w:asciiTheme="majorHAnsi" w:hAnsiTheme="majorHAnsi"/>
        </w:rPr>
        <w:t>Locatie</w:t>
      </w:r>
      <w:r w:rsidRPr="003A53A3">
        <w:rPr>
          <w:rFonts w:asciiTheme="majorHAnsi" w:hAnsiTheme="majorHAnsi"/>
        </w:rPr>
        <w:tab/>
        <w:t>:</w:t>
      </w:r>
      <w:r w:rsidRPr="003A53A3">
        <w:rPr>
          <w:rFonts w:asciiTheme="majorHAnsi" w:hAnsiTheme="majorHAnsi"/>
        </w:rPr>
        <w:tab/>
        <w:t>OBS Waterland, Den Haag</w:t>
      </w:r>
    </w:p>
    <w:p w14:paraId="584C44AD" w14:textId="77777777" w:rsidR="004B2B81" w:rsidRPr="003A53A3" w:rsidRDefault="004B2B81" w:rsidP="00C64D6A">
      <w:pPr>
        <w:tabs>
          <w:tab w:val="left" w:pos="1985"/>
          <w:tab w:val="left" w:pos="2268"/>
          <w:tab w:val="left" w:pos="2552"/>
        </w:tabs>
        <w:rPr>
          <w:rFonts w:asciiTheme="majorHAnsi" w:hAnsiTheme="majorHAnsi"/>
        </w:rPr>
      </w:pPr>
    </w:p>
    <w:p w14:paraId="00F38B1A" w14:textId="272F0FFB" w:rsidR="004B2B81" w:rsidRPr="003A53A3" w:rsidRDefault="004B2B81" w:rsidP="004B2B81">
      <w:pPr>
        <w:tabs>
          <w:tab w:val="left" w:pos="1985"/>
          <w:tab w:val="left" w:pos="2268"/>
        </w:tabs>
        <w:ind w:left="2268" w:hanging="2268"/>
        <w:rPr>
          <w:rFonts w:asciiTheme="majorHAnsi" w:hAnsiTheme="majorHAnsi"/>
        </w:rPr>
      </w:pPr>
      <w:r w:rsidRPr="003A53A3">
        <w:rPr>
          <w:rFonts w:asciiTheme="majorHAnsi" w:hAnsiTheme="majorHAnsi"/>
        </w:rPr>
        <w:t>Deelnemers (PMR)</w:t>
      </w:r>
      <w:r w:rsidRPr="003A53A3">
        <w:rPr>
          <w:rFonts w:asciiTheme="majorHAnsi" w:hAnsiTheme="majorHAnsi"/>
        </w:rPr>
        <w:tab/>
        <w:t>:</w:t>
      </w:r>
      <w:r w:rsidRPr="003A53A3">
        <w:rPr>
          <w:rFonts w:asciiTheme="majorHAnsi" w:hAnsiTheme="majorHAnsi"/>
        </w:rPr>
        <w:tab/>
        <w:t>Linda Bogaarts, Zohra Moudian</w:t>
      </w:r>
    </w:p>
    <w:p w14:paraId="1A2C074A" w14:textId="6DF7BB03" w:rsidR="004B2B81" w:rsidRPr="003A53A3" w:rsidRDefault="004B2B81" w:rsidP="004B2B81">
      <w:pPr>
        <w:tabs>
          <w:tab w:val="left" w:pos="1985"/>
          <w:tab w:val="left" w:pos="2268"/>
        </w:tabs>
        <w:ind w:left="2268" w:hanging="2268"/>
        <w:rPr>
          <w:rFonts w:asciiTheme="majorHAnsi" w:hAnsiTheme="majorHAnsi"/>
        </w:rPr>
      </w:pPr>
      <w:r w:rsidRPr="003A53A3">
        <w:rPr>
          <w:rFonts w:asciiTheme="majorHAnsi" w:hAnsiTheme="majorHAnsi"/>
        </w:rPr>
        <w:t>Deelnemers (OMR)</w:t>
      </w:r>
      <w:r w:rsidRPr="003A53A3">
        <w:rPr>
          <w:rFonts w:asciiTheme="majorHAnsi" w:hAnsiTheme="majorHAnsi"/>
        </w:rPr>
        <w:tab/>
        <w:t>:</w:t>
      </w:r>
      <w:r w:rsidRPr="003A53A3">
        <w:rPr>
          <w:rFonts w:asciiTheme="majorHAnsi" w:hAnsiTheme="majorHAnsi"/>
        </w:rPr>
        <w:tab/>
        <w:t xml:space="preserve">Bas Hania (Voorzitter), Marjon Schulp </w:t>
      </w:r>
      <w:r w:rsidR="00586BD4" w:rsidRPr="003A53A3">
        <w:rPr>
          <w:rFonts w:asciiTheme="majorHAnsi" w:hAnsiTheme="majorHAnsi"/>
        </w:rPr>
        <w:t>(Secretar</w:t>
      </w:r>
      <w:r w:rsidRPr="003A53A3">
        <w:rPr>
          <w:rFonts w:asciiTheme="majorHAnsi" w:hAnsiTheme="majorHAnsi"/>
        </w:rPr>
        <w:t>is), Trisha Abhelakh, Marijn Blokland, Daniël Huijbens</w:t>
      </w:r>
    </w:p>
    <w:p w14:paraId="23D48EF0" w14:textId="263A34F5" w:rsidR="00586BD4" w:rsidRPr="003A53A3" w:rsidRDefault="00586BD4" w:rsidP="00586BD4">
      <w:pPr>
        <w:tabs>
          <w:tab w:val="left" w:pos="1985"/>
          <w:tab w:val="left" w:pos="2268"/>
        </w:tabs>
        <w:ind w:left="2268" w:hanging="2268"/>
        <w:rPr>
          <w:rFonts w:asciiTheme="majorHAnsi" w:hAnsiTheme="majorHAnsi"/>
        </w:rPr>
      </w:pPr>
      <w:r w:rsidRPr="003A53A3">
        <w:rPr>
          <w:rFonts w:asciiTheme="majorHAnsi" w:hAnsiTheme="majorHAnsi"/>
        </w:rPr>
        <w:t>Gasten</w:t>
      </w:r>
      <w:r w:rsidRPr="003A53A3">
        <w:rPr>
          <w:rFonts w:asciiTheme="majorHAnsi" w:hAnsiTheme="majorHAnsi"/>
        </w:rPr>
        <w:tab/>
        <w:t>:</w:t>
      </w:r>
      <w:r w:rsidRPr="003A53A3">
        <w:rPr>
          <w:rFonts w:asciiTheme="majorHAnsi" w:hAnsiTheme="majorHAnsi"/>
        </w:rPr>
        <w:tab/>
        <w:t>Sylvia van Straaten (directie) en Theo Kosterink (Haagse Scholen)</w:t>
      </w:r>
    </w:p>
    <w:p w14:paraId="4420C8F2" w14:textId="4F4F09DD" w:rsidR="004B2B81" w:rsidRPr="003A53A3" w:rsidRDefault="004B2B81" w:rsidP="004B2B81">
      <w:pPr>
        <w:tabs>
          <w:tab w:val="left" w:pos="1985"/>
          <w:tab w:val="left" w:pos="2268"/>
        </w:tabs>
        <w:ind w:left="2268" w:hanging="2268"/>
        <w:rPr>
          <w:rFonts w:asciiTheme="majorHAnsi" w:hAnsiTheme="majorHAnsi"/>
        </w:rPr>
      </w:pPr>
      <w:r w:rsidRPr="003A53A3">
        <w:rPr>
          <w:rFonts w:asciiTheme="majorHAnsi" w:hAnsiTheme="majorHAnsi"/>
        </w:rPr>
        <w:t>Afwezig</w:t>
      </w:r>
      <w:r w:rsidRPr="003A53A3">
        <w:rPr>
          <w:rFonts w:asciiTheme="majorHAnsi" w:hAnsiTheme="majorHAnsi"/>
        </w:rPr>
        <w:tab/>
        <w:t>:</w:t>
      </w:r>
      <w:r w:rsidRPr="003A53A3">
        <w:rPr>
          <w:rFonts w:asciiTheme="majorHAnsi" w:hAnsiTheme="majorHAnsi"/>
        </w:rPr>
        <w:tab/>
      </w:r>
      <w:r w:rsidR="00586BD4" w:rsidRPr="003A53A3">
        <w:rPr>
          <w:rFonts w:asciiTheme="majorHAnsi" w:hAnsiTheme="majorHAnsi"/>
        </w:rPr>
        <w:t>Falco Sannes, Narda Hueting (ziek), Samantha Korver (zwangerschapsverlof)</w:t>
      </w:r>
    </w:p>
    <w:p w14:paraId="312C0DE6" w14:textId="021E012E" w:rsidR="00E55CF3" w:rsidRPr="003A53A3" w:rsidRDefault="00E55CF3" w:rsidP="004B2B81">
      <w:pPr>
        <w:tabs>
          <w:tab w:val="left" w:pos="1985"/>
          <w:tab w:val="left" w:pos="2268"/>
        </w:tabs>
        <w:ind w:left="2268" w:hanging="2268"/>
        <w:rPr>
          <w:rFonts w:asciiTheme="majorHAnsi" w:hAnsiTheme="majorHAnsi"/>
        </w:rPr>
      </w:pPr>
      <w:r w:rsidRPr="003A53A3">
        <w:rPr>
          <w:rFonts w:asciiTheme="majorHAnsi" w:hAnsiTheme="majorHAnsi"/>
        </w:rPr>
        <w:t>Notulist</w:t>
      </w:r>
      <w:r w:rsidRPr="003A53A3">
        <w:rPr>
          <w:rFonts w:asciiTheme="majorHAnsi" w:hAnsiTheme="majorHAnsi"/>
        </w:rPr>
        <w:tab/>
        <w:t xml:space="preserve">: </w:t>
      </w:r>
      <w:r w:rsidRPr="003A53A3">
        <w:rPr>
          <w:rFonts w:asciiTheme="majorHAnsi" w:hAnsiTheme="majorHAnsi"/>
        </w:rPr>
        <w:tab/>
        <w:t>Trisha Abhelakh</w:t>
      </w:r>
    </w:p>
    <w:p w14:paraId="38C9C258" w14:textId="77777777" w:rsidR="00C64D6A" w:rsidRPr="003A53A3" w:rsidRDefault="00C64D6A" w:rsidP="00AA7A8E">
      <w:pPr>
        <w:pBdr>
          <w:bottom w:val="single" w:sz="6" w:space="1" w:color="auto"/>
        </w:pBdr>
        <w:tabs>
          <w:tab w:val="left" w:pos="1985"/>
          <w:tab w:val="left" w:pos="2268"/>
          <w:tab w:val="left" w:pos="2552"/>
        </w:tabs>
        <w:rPr>
          <w:rFonts w:asciiTheme="majorHAnsi" w:hAnsiTheme="majorHAnsi"/>
        </w:rPr>
      </w:pPr>
      <w:r w:rsidRPr="003A53A3">
        <w:rPr>
          <w:rFonts w:asciiTheme="majorHAnsi" w:hAnsiTheme="majorHAnsi"/>
        </w:rPr>
        <w:tab/>
      </w:r>
      <w:r w:rsidRPr="003A53A3">
        <w:rPr>
          <w:rFonts w:asciiTheme="majorHAnsi" w:hAnsiTheme="majorHAnsi"/>
        </w:rPr>
        <w:tab/>
        <w:t xml:space="preserve"> </w:t>
      </w:r>
    </w:p>
    <w:p w14:paraId="2F3184A2" w14:textId="77777777" w:rsidR="00E974BA" w:rsidRPr="003A53A3" w:rsidRDefault="00E974BA" w:rsidP="00E974BA">
      <w:pPr>
        <w:pStyle w:val="Kop1"/>
      </w:pPr>
      <w:r w:rsidRPr="003A53A3">
        <w:t>Vast agendapunten</w:t>
      </w:r>
    </w:p>
    <w:p w14:paraId="19BA0C73" w14:textId="77777777" w:rsidR="00E974BA" w:rsidRPr="003A53A3" w:rsidRDefault="00E974BA" w:rsidP="00E974BA">
      <w:pPr>
        <w:pStyle w:val="Kop2"/>
      </w:pPr>
      <w:r w:rsidRPr="003A53A3">
        <w:t>Opening en mededelingen</w:t>
      </w:r>
    </w:p>
    <w:p w14:paraId="471B670A" w14:textId="6F3DA393" w:rsidR="00586BD4" w:rsidRPr="003A53A3" w:rsidRDefault="00586BD4" w:rsidP="00E55CF3">
      <w:pPr>
        <w:tabs>
          <w:tab w:val="left" w:pos="426"/>
        </w:tabs>
        <w:spacing w:before="100" w:beforeAutospacing="1" w:after="100" w:afterAutospacing="1"/>
        <w:contextualSpacing/>
        <w:rPr>
          <w:rFonts w:asciiTheme="majorHAnsi" w:hAnsiTheme="majorHAnsi" w:cs="Arial"/>
          <w:szCs w:val="22"/>
        </w:rPr>
      </w:pPr>
      <w:r w:rsidRPr="003A53A3">
        <w:rPr>
          <w:rFonts w:asciiTheme="majorHAnsi" w:hAnsiTheme="majorHAnsi"/>
          <w:szCs w:val="22"/>
        </w:rPr>
        <w:t xml:space="preserve">Vandaag schuift Theo Kosterink bij de vergadering aan. Theo werkt bij de Haagse Scholen (HS) in de functie van bovenschoolse directeur. </w:t>
      </w:r>
      <w:r w:rsidRPr="003A53A3">
        <w:rPr>
          <w:rFonts w:asciiTheme="majorHAnsi" w:hAnsiTheme="majorHAnsi" w:cs="Arial"/>
          <w:szCs w:val="22"/>
        </w:rPr>
        <w:t>De bovenschoolse directeuren zijn primair verantwoordelijk voor het toezicht op onze scholen en hebben, in de vergaderingen van het College van Bestuur,  een adviserende rol bij het bepalen van het beleid. Vanwege het aangekondigde vertrek van Sylvia en de komende wervingsronde zal Theo tijdens de vergadering een toelichting geven.</w:t>
      </w:r>
    </w:p>
    <w:p w14:paraId="058CA32F" w14:textId="77777777" w:rsidR="00586BD4" w:rsidRPr="003A53A3" w:rsidRDefault="00586BD4" w:rsidP="00586BD4">
      <w:pPr>
        <w:spacing w:before="100" w:beforeAutospacing="1" w:after="100" w:afterAutospacing="1"/>
        <w:contextualSpacing/>
        <w:rPr>
          <w:rFonts w:asciiTheme="majorHAnsi" w:hAnsiTheme="majorHAnsi"/>
          <w:szCs w:val="22"/>
        </w:rPr>
      </w:pPr>
    </w:p>
    <w:p w14:paraId="275FB5F8" w14:textId="24AFC91D" w:rsidR="00586BD4" w:rsidRPr="003A53A3" w:rsidRDefault="00586BD4" w:rsidP="00586BD4">
      <w:pPr>
        <w:spacing w:before="100" w:beforeAutospacing="1" w:after="100" w:afterAutospacing="1"/>
        <w:contextualSpacing/>
        <w:rPr>
          <w:rFonts w:asciiTheme="majorHAnsi" w:hAnsiTheme="majorHAnsi"/>
          <w:szCs w:val="22"/>
        </w:rPr>
      </w:pPr>
      <w:r w:rsidRPr="003A53A3">
        <w:rPr>
          <w:rFonts w:asciiTheme="majorHAnsi" w:hAnsiTheme="majorHAnsi"/>
          <w:szCs w:val="22"/>
        </w:rPr>
        <w:t xml:space="preserve">Sylvia geeft aan dat Falco (groep 5a) niet meer werkzaam is op Waterland. Het vertrek van Falco is vandaag per brief aan de ouders kenbaar gemaakt. Falco zal worden vervangen door Samantha, die nu nog met zwangerschapsverlof is. Er zullen twee invallers tot de kerstvakantie werken en daarna komt Samantha terug. Dat houdt uiteraard </w:t>
      </w:r>
      <w:r w:rsidR="00E55CF3" w:rsidRPr="003A53A3">
        <w:rPr>
          <w:rFonts w:asciiTheme="majorHAnsi" w:hAnsiTheme="majorHAnsi"/>
          <w:szCs w:val="22"/>
        </w:rPr>
        <w:t>in dat Falco geen lid meer is van de MR en dat er naarstig op zoek moet worden gegaan naar een andere leerkracht die in de PMR zal zitten.</w:t>
      </w:r>
    </w:p>
    <w:p w14:paraId="1F9414EB" w14:textId="77777777" w:rsidR="00586BD4" w:rsidRPr="003A53A3" w:rsidRDefault="00586BD4" w:rsidP="00586BD4">
      <w:pPr>
        <w:spacing w:before="100" w:beforeAutospacing="1" w:after="100" w:afterAutospacing="1"/>
        <w:contextualSpacing/>
        <w:rPr>
          <w:rFonts w:asciiTheme="majorHAnsi" w:hAnsiTheme="majorHAnsi"/>
          <w:szCs w:val="22"/>
        </w:rPr>
      </w:pPr>
    </w:p>
    <w:p w14:paraId="7D984C1E" w14:textId="7590BDB8" w:rsidR="00586BD4" w:rsidRPr="003A53A3" w:rsidRDefault="00586BD4" w:rsidP="00586BD4">
      <w:pPr>
        <w:spacing w:before="100" w:beforeAutospacing="1" w:after="100" w:afterAutospacing="1"/>
        <w:contextualSpacing/>
        <w:rPr>
          <w:rFonts w:asciiTheme="majorHAnsi" w:hAnsiTheme="majorHAnsi"/>
          <w:szCs w:val="22"/>
        </w:rPr>
      </w:pPr>
      <w:r w:rsidRPr="003A53A3">
        <w:rPr>
          <w:rFonts w:asciiTheme="majorHAnsi" w:hAnsiTheme="majorHAnsi"/>
          <w:szCs w:val="22"/>
        </w:rPr>
        <w:t xml:space="preserve">Vraag van Marijn: of er binnen de HS invallers zijn? (Theo) Ja, die zijn er maar zijn allen reeds als invaller werkzaam op andere scholen. De HS heeft ongeveer 20 invallers in dienst. </w:t>
      </w:r>
    </w:p>
    <w:p w14:paraId="6D02F8DF" w14:textId="77777777" w:rsidR="00E974BA" w:rsidRPr="003A53A3" w:rsidRDefault="00E974BA" w:rsidP="00E974BA">
      <w:pPr>
        <w:pStyle w:val="Kop2"/>
      </w:pPr>
      <w:r w:rsidRPr="003A53A3">
        <w:t>Goedkeuring notulen en actielijst</w:t>
      </w:r>
    </w:p>
    <w:p w14:paraId="261274C1" w14:textId="34E4BBBE" w:rsidR="00E974BA" w:rsidRPr="003A53A3" w:rsidRDefault="00E55CF3" w:rsidP="00E974BA">
      <w:pPr>
        <w:pStyle w:val="Kop2"/>
        <w:rPr>
          <w:color w:val="auto"/>
          <w:sz w:val="24"/>
        </w:rPr>
      </w:pPr>
      <w:r w:rsidRPr="003A53A3">
        <w:rPr>
          <w:color w:val="auto"/>
          <w:sz w:val="24"/>
        </w:rPr>
        <w:t>Geen opmerkingen. De notule van de vorige vergadering is goedgekeurd en een aantal acties kunnen worden afgevinkt.</w:t>
      </w:r>
    </w:p>
    <w:p w14:paraId="4A761A4A" w14:textId="77777777" w:rsidR="00E55CF3" w:rsidRPr="003A53A3" w:rsidRDefault="00E55CF3" w:rsidP="00E55CF3">
      <w:pPr>
        <w:spacing w:before="100" w:beforeAutospacing="1" w:after="100" w:afterAutospacing="1"/>
        <w:contextualSpacing/>
        <w:rPr>
          <w:rFonts w:asciiTheme="majorHAnsi" w:hAnsiTheme="majorHAnsi"/>
          <w:u w:val="single"/>
        </w:rPr>
      </w:pPr>
      <w:r w:rsidRPr="003A53A3">
        <w:rPr>
          <w:rFonts w:asciiTheme="majorHAnsi" w:hAnsiTheme="majorHAnsi"/>
          <w:u w:val="single"/>
        </w:rPr>
        <w:t>Taken</w:t>
      </w:r>
    </w:p>
    <w:p w14:paraId="2FDB5ED4" w14:textId="77310F9B" w:rsidR="00E55CF3" w:rsidRPr="003A53A3" w:rsidRDefault="00E55CF3" w:rsidP="00E55CF3">
      <w:pPr>
        <w:spacing w:before="100" w:beforeAutospacing="1" w:after="100" w:afterAutospacing="1"/>
        <w:contextualSpacing/>
        <w:rPr>
          <w:rFonts w:asciiTheme="majorHAnsi" w:hAnsiTheme="majorHAnsi"/>
        </w:rPr>
      </w:pPr>
      <w:r w:rsidRPr="003A53A3">
        <w:rPr>
          <w:rFonts w:asciiTheme="majorHAnsi" w:hAnsiTheme="majorHAnsi"/>
        </w:rPr>
        <w:t>Vorig jaar hebben de meesten hun foto’s al ingeleverd. Alleen Zohra moet haar foto naar Marjon versturen.</w:t>
      </w:r>
    </w:p>
    <w:p w14:paraId="0DD1AB9B" w14:textId="72090C81" w:rsidR="00E55CF3" w:rsidRPr="003A53A3" w:rsidRDefault="00E55CF3" w:rsidP="00E55CF3">
      <w:pPr>
        <w:spacing w:before="100" w:beforeAutospacing="1" w:after="100" w:afterAutospacing="1"/>
        <w:contextualSpacing/>
        <w:rPr>
          <w:rFonts w:asciiTheme="majorHAnsi" w:hAnsiTheme="majorHAnsi"/>
        </w:rPr>
      </w:pPr>
      <w:r w:rsidRPr="003A53A3">
        <w:rPr>
          <w:rFonts w:asciiTheme="majorHAnsi" w:hAnsiTheme="majorHAnsi"/>
        </w:rPr>
        <w:lastRenderedPageBreak/>
        <w:t xml:space="preserve">Planning waterlandfeest zal er worden afgehaald. </w:t>
      </w:r>
    </w:p>
    <w:p w14:paraId="1141B262" w14:textId="77777777" w:rsidR="00A51CD0" w:rsidRDefault="00A51CD0" w:rsidP="00E55CF3">
      <w:pPr>
        <w:spacing w:before="100" w:beforeAutospacing="1" w:after="100" w:afterAutospacing="1"/>
        <w:contextualSpacing/>
        <w:rPr>
          <w:rFonts w:asciiTheme="majorHAnsi" w:hAnsiTheme="majorHAnsi"/>
        </w:rPr>
      </w:pPr>
    </w:p>
    <w:p w14:paraId="6E5210BB" w14:textId="0B87275B" w:rsidR="00E55CF3" w:rsidRPr="003A53A3" w:rsidRDefault="00E55CF3" w:rsidP="00E55CF3">
      <w:pPr>
        <w:spacing w:before="100" w:beforeAutospacing="1" w:after="100" w:afterAutospacing="1"/>
        <w:contextualSpacing/>
        <w:rPr>
          <w:rFonts w:asciiTheme="majorHAnsi" w:hAnsiTheme="majorHAnsi"/>
          <w:u w:val="single"/>
        </w:rPr>
      </w:pPr>
      <w:r w:rsidRPr="003A53A3">
        <w:rPr>
          <w:rFonts w:asciiTheme="majorHAnsi" w:hAnsiTheme="majorHAnsi"/>
        </w:rPr>
        <w:t xml:space="preserve">Gedragsplan – Linda geeft aan dat dit ligt bij de klankbord. In het schoolondersteunings-profiel staat vermeld dat het gedragsplan ter goedkeuring bij de MR ligt. </w:t>
      </w:r>
    </w:p>
    <w:p w14:paraId="3FB122D0" w14:textId="61B4C0B7" w:rsidR="00E55CF3" w:rsidRPr="003A53A3" w:rsidRDefault="00E55CF3" w:rsidP="00E55CF3">
      <w:pPr>
        <w:spacing w:before="100" w:beforeAutospacing="1" w:after="100" w:afterAutospacing="1"/>
        <w:contextualSpacing/>
        <w:rPr>
          <w:rFonts w:asciiTheme="majorHAnsi" w:hAnsiTheme="majorHAnsi"/>
        </w:rPr>
      </w:pPr>
    </w:p>
    <w:p w14:paraId="099166AC" w14:textId="07A747CB" w:rsidR="00E55CF3" w:rsidRPr="003A53A3" w:rsidRDefault="00F07A18" w:rsidP="00E55CF3">
      <w:pPr>
        <w:spacing w:before="100" w:beforeAutospacing="1" w:after="100" w:afterAutospacing="1"/>
        <w:contextualSpacing/>
        <w:rPr>
          <w:rFonts w:asciiTheme="majorHAnsi" w:hAnsiTheme="majorHAnsi"/>
        </w:rPr>
      </w:pPr>
      <w:r w:rsidRPr="003A53A3">
        <w:rPr>
          <w:rFonts w:asciiTheme="majorHAnsi" w:hAnsiTheme="majorHAnsi"/>
        </w:rPr>
        <w:t xml:space="preserve">Budget beschikbaar </w:t>
      </w:r>
      <w:r w:rsidR="00E55CF3" w:rsidRPr="003A53A3">
        <w:rPr>
          <w:rFonts w:asciiTheme="majorHAnsi" w:hAnsiTheme="majorHAnsi"/>
        </w:rPr>
        <w:t>voor de MR –</w:t>
      </w:r>
      <w:r w:rsidRPr="003A53A3">
        <w:rPr>
          <w:rFonts w:asciiTheme="majorHAnsi" w:hAnsiTheme="majorHAnsi"/>
        </w:rPr>
        <w:t xml:space="preserve"> Bas geeft aan dat er een budget voor de MR is, maar dit voor dit jaar is opgebruikt voor het jaarlijkse etentje.</w:t>
      </w:r>
      <w:r w:rsidR="00E55CF3" w:rsidRPr="003A53A3">
        <w:rPr>
          <w:rFonts w:asciiTheme="majorHAnsi" w:hAnsiTheme="majorHAnsi"/>
        </w:rPr>
        <w:t xml:space="preserve"> </w:t>
      </w:r>
    </w:p>
    <w:p w14:paraId="3779E79A" w14:textId="77777777" w:rsidR="00F07A18" w:rsidRPr="003A53A3" w:rsidRDefault="00F07A18" w:rsidP="00E55CF3">
      <w:pPr>
        <w:spacing w:before="100" w:beforeAutospacing="1" w:after="100" w:afterAutospacing="1"/>
        <w:contextualSpacing/>
        <w:rPr>
          <w:rFonts w:asciiTheme="majorHAnsi" w:hAnsiTheme="majorHAnsi"/>
        </w:rPr>
      </w:pPr>
    </w:p>
    <w:p w14:paraId="2A1C978C" w14:textId="30600E75" w:rsidR="00E55CF3" w:rsidRPr="003A53A3" w:rsidRDefault="00E55CF3" w:rsidP="00E55CF3">
      <w:pPr>
        <w:spacing w:before="100" w:beforeAutospacing="1" w:after="100" w:afterAutospacing="1"/>
        <w:contextualSpacing/>
        <w:rPr>
          <w:rFonts w:asciiTheme="majorHAnsi" w:hAnsiTheme="majorHAnsi"/>
        </w:rPr>
      </w:pPr>
      <w:r w:rsidRPr="003A53A3">
        <w:rPr>
          <w:rFonts w:asciiTheme="majorHAnsi" w:hAnsiTheme="majorHAnsi"/>
        </w:rPr>
        <w:t xml:space="preserve">Uitzoeken rol begroting – marjon </w:t>
      </w:r>
      <w:r w:rsidR="00F07A18" w:rsidRPr="003A53A3">
        <w:rPr>
          <w:rFonts w:asciiTheme="majorHAnsi" w:hAnsiTheme="majorHAnsi"/>
        </w:rPr>
        <w:t>heeft dit uitgezocht.</w:t>
      </w:r>
    </w:p>
    <w:p w14:paraId="38B73D95" w14:textId="77777777" w:rsidR="00E55CF3" w:rsidRPr="003A53A3" w:rsidRDefault="00E55CF3" w:rsidP="00E55CF3">
      <w:pPr>
        <w:spacing w:before="100" w:beforeAutospacing="1" w:after="100" w:afterAutospacing="1"/>
        <w:contextualSpacing/>
        <w:rPr>
          <w:rFonts w:asciiTheme="majorHAnsi" w:hAnsiTheme="majorHAnsi"/>
        </w:rPr>
      </w:pPr>
    </w:p>
    <w:p w14:paraId="68C24548" w14:textId="6E53A148" w:rsidR="00E55CF3" w:rsidRPr="003A53A3" w:rsidRDefault="00F07A18" w:rsidP="00E55CF3">
      <w:pPr>
        <w:spacing w:before="100" w:beforeAutospacing="1" w:after="100" w:afterAutospacing="1"/>
        <w:contextualSpacing/>
        <w:rPr>
          <w:rFonts w:asciiTheme="majorHAnsi" w:hAnsiTheme="majorHAnsi"/>
        </w:rPr>
      </w:pPr>
      <w:r w:rsidRPr="003A53A3">
        <w:rPr>
          <w:rFonts w:asciiTheme="majorHAnsi" w:hAnsiTheme="majorHAnsi"/>
        </w:rPr>
        <w:t>De PMR dient te worden versterkt. Nu met het vertrekt van Falco Sannes heeft de PMR thans 1 lid te weinig. Voorgesteld is om een r</w:t>
      </w:r>
      <w:r w:rsidR="00E55CF3" w:rsidRPr="003A53A3">
        <w:rPr>
          <w:rFonts w:asciiTheme="majorHAnsi" w:hAnsiTheme="majorHAnsi"/>
        </w:rPr>
        <w:t>oulerend vijfde lid</w:t>
      </w:r>
      <w:r w:rsidRPr="003A53A3">
        <w:rPr>
          <w:rFonts w:asciiTheme="majorHAnsi" w:hAnsiTheme="majorHAnsi"/>
        </w:rPr>
        <w:t xml:space="preserve"> wellicht zitting te laten nemen. Waterland kampt namelijk met relatief veel tijdelijke krachten.</w:t>
      </w:r>
    </w:p>
    <w:p w14:paraId="7FE8D848" w14:textId="26F909D8" w:rsidR="00E55CF3" w:rsidRPr="003A53A3" w:rsidRDefault="00F07A18" w:rsidP="00E55CF3">
      <w:pPr>
        <w:spacing w:before="100" w:beforeAutospacing="1" w:after="100" w:afterAutospacing="1"/>
        <w:contextualSpacing/>
        <w:rPr>
          <w:rFonts w:asciiTheme="majorHAnsi" w:hAnsiTheme="majorHAnsi"/>
        </w:rPr>
      </w:pPr>
      <w:r w:rsidRPr="003A53A3">
        <w:rPr>
          <w:rFonts w:asciiTheme="majorHAnsi" w:hAnsiTheme="majorHAnsi"/>
        </w:rPr>
        <w:t>Er worden meerdere ideeën opgeworpen. Zoals de u</w:t>
      </w:r>
      <w:r w:rsidR="00E55CF3" w:rsidRPr="003A53A3">
        <w:rPr>
          <w:rFonts w:asciiTheme="majorHAnsi" w:hAnsiTheme="majorHAnsi"/>
        </w:rPr>
        <w:t>itzendkrachten meer taken</w:t>
      </w:r>
      <w:r w:rsidRPr="003A53A3">
        <w:rPr>
          <w:rFonts w:asciiTheme="majorHAnsi" w:hAnsiTheme="majorHAnsi"/>
        </w:rPr>
        <w:t xml:space="preserve"> te geven</w:t>
      </w:r>
      <w:r w:rsidR="00E55CF3" w:rsidRPr="003A53A3">
        <w:rPr>
          <w:rFonts w:asciiTheme="majorHAnsi" w:hAnsiTheme="majorHAnsi"/>
        </w:rPr>
        <w:t xml:space="preserve"> misschien in de vorm van 1 uur extra. </w:t>
      </w:r>
    </w:p>
    <w:p w14:paraId="7EC79A44" w14:textId="77777777" w:rsidR="00E55CF3" w:rsidRPr="003A53A3" w:rsidRDefault="00E55CF3" w:rsidP="00E55CF3">
      <w:pPr>
        <w:rPr>
          <w:rFonts w:asciiTheme="majorHAnsi" w:hAnsiTheme="majorHAnsi"/>
        </w:rPr>
      </w:pPr>
    </w:p>
    <w:p w14:paraId="2D15DFC3" w14:textId="77777777" w:rsidR="00AA7A8E" w:rsidRPr="003A53A3" w:rsidRDefault="00E974BA" w:rsidP="00E974BA">
      <w:pPr>
        <w:pStyle w:val="Kop2"/>
      </w:pPr>
      <w:r w:rsidRPr="003A53A3">
        <w:t xml:space="preserve">Ingekomen </w:t>
      </w:r>
      <w:r w:rsidR="00AA7A8E" w:rsidRPr="003A53A3">
        <w:t>stukken</w:t>
      </w:r>
      <w:r w:rsidRPr="003A53A3">
        <w:t xml:space="preserve"> en mededelingen</w:t>
      </w:r>
    </w:p>
    <w:p w14:paraId="32434795" w14:textId="146865D2" w:rsidR="00E55CF3" w:rsidRPr="003A53A3" w:rsidRDefault="00E55CF3" w:rsidP="00E55CF3">
      <w:pPr>
        <w:spacing w:before="100" w:beforeAutospacing="1" w:after="100" w:afterAutospacing="1"/>
        <w:contextualSpacing/>
        <w:rPr>
          <w:rFonts w:asciiTheme="majorHAnsi" w:hAnsiTheme="majorHAnsi"/>
        </w:rPr>
      </w:pPr>
      <w:r w:rsidRPr="003A53A3">
        <w:rPr>
          <w:rFonts w:asciiTheme="majorHAnsi" w:hAnsiTheme="majorHAnsi"/>
        </w:rPr>
        <w:t>Sylvia geeft aan dat er op 12 december 2017 weer gestaakt zal worden. Sylvia geeft aan dat zij dit nog niet zeker weet of leerkrachten op Waterland hieraan zullen meedoen.</w:t>
      </w:r>
    </w:p>
    <w:p w14:paraId="3B3618E7" w14:textId="39076A60" w:rsidR="00AA7A8E" w:rsidRPr="003A53A3" w:rsidRDefault="00E55CF3" w:rsidP="006207CA">
      <w:pPr>
        <w:spacing w:before="100" w:beforeAutospacing="1" w:after="100" w:afterAutospacing="1"/>
        <w:contextualSpacing/>
        <w:rPr>
          <w:rFonts w:asciiTheme="majorHAnsi" w:hAnsiTheme="majorHAnsi"/>
        </w:rPr>
      </w:pPr>
      <w:r w:rsidRPr="003A53A3">
        <w:rPr>
          <w:rFonts w:asciiTheme="majorHAnsi" w:hAnsiTheme="majorHAnsi"/>
        </w:rPr>
        <w:t xml:space="preserve">De MR geeft aan dat zodra dit duidelijk is dit zo spoedig mogelijk gecommuniceerd moet </w:t>
      </w:r>
      <w:r w:rsidR="006207CA" w:rsidRPr="003A53A3">
        <w:rPr>
          <w:rFonts w:asciiTheme="majorHAnsi" w:hAnsiTheme="majorHAnsi"/>
        </w:rPr>
        <w:t>worden</w:t>
      </w:r>
      <w:r w:rsidRPr="003A53A3">
        <w:rPr>
          <w:rFonts w:asciiTheme="majorHAnsi" w:hAnsiTheme="majorHAnsi"/>
        </w:rPr>
        <w:t xml:space="preserve"> met de ouders.</w:t>
      </w:r>
    </w:p>
    <w:p w14:paraId="25662053" w14:textId="77777777" w:rsidR="00E974BA" w:rsidRPr="003A53A3" w:rsidRDefault="00E974BA" w:rsidP="00E974BA">
      <w:pPr>
        <w:pStyle w:val="Kop2"/>
      </w:pPr>
      <w:r w:rsidRPr="003A53A3">
        <w:t>Stand van zaken</w:t>
      </w:r>
    </w:p>
    <w:p w14:paraId="59F2D1CA" w14:textId="77777777" w:rsidR="00E974BA" w:rsidRPr="003A53A3" w:rsidRDefault="00E974BA" w:rsidP="00E974BA">
      <w:pPr>
        <w:pStyle w:val="Kop3"/>
      </w:pPr>
      <w:r w:rsidRPr="003A53A3">
        <w:t>GMR</w:t>
      </w:r>
    </w:p>
    <w:p w14:paraId="536710B7" w14:textId="52CA7D97" w:rsidR="00E974BA" w:rsidRPr="003A53A3" w:rsidRDefault="00F07A18" w:rsidP="006207CA">
      <w:pPr>
        <w:spacing w:before="100" w:beforeAutospacing="1" w:after="100" w:afterAutospacing="1"/>
        <w:contextualSpacing/>
        <w:rPr>
          <w:rFonts w:asciiTheme="majorHAnsi" w:hAnsiTheme="majorHAnsi"/>
        </w:rPr>
      </w:pPr>
      <w:r w:rsidRPr="003A53A3">
        <w:rPr>
          <w:rFonts w:asciiTheme="majorHAnsi" w:hAnsiTheme="majorHAnsi"/>
        </w:rPr>
        <w:t xml:space="preserve">GMR notulen komen in de MR box. </w:t>
      </w:r>
    </w:p>
    <w:p w14:paraId="33F9309F" w14:textId="77777777" w:rsidR="00E974BA" w:rsidRPr="003A53A3" w:rsidRDefault="00E974BA" w:rsidP="00E974BA">
      <w:pPr>
        <w:pStyle w:val="Kop3"/>
      </w:pPr>
      <w:r w:rsidRPr="003A53A3">
        <w:t>OR</w:t>
      </w:r>
    </w:p>
    <w:p w14:paraId="79CB0C10" w14:textId="3D40FD78" w:rsidR="00E974BA" w:rsidRPr="003A53A3" w:rsidRDefault="006207CA" w:rsidP="00E974BA">
      <w:pPr>
        <w:pStyle w:val="Kop3"/>
        <w:rPr>
          <w:color w:val="auto"/>
        </w:rPr>
      </w:pPr>
      <w:r w:rsidRPr="003A53A3">
        <w:rPr>
          <w:color w:val="auto"/>
        </w:rPr>
        <w:t xml:space="preserve">De OR is inmiddels versterkt met twee extra leden. </w:t>
      </w:r>
    </w:p>
    <w:p w14:paraId="7D9ACCE0" w14:textId="77777777" w:rsidR="00E974BA" w:rsidRPr="003A53A3" w:rsidRDefault="00E974BA" w:rsidP="00E974BA">
      <w:pPr>
        <w:pStyle w:val="Kop3"/>
      </w:pPr>
      <w:r w:rsidRPr="003A53A3">
        <w:t>Leerlingenraad</w:t>
      </w:r>
    </w:p>
    <w:p w14:paraId="36B2B260" w14:textId="1F2AC69A" w:rsidR="00AA7A8E" w:rsidRPr="003A53A3" w:rsidRDefault="00F07A18" w:rsidP="006207CA">
      <w:pPr>
        <w:spacing w:before="100" w:beforeAutospacing="1" w:after="100" w:afterAutospacing="1"/>
        <w:contextualSpacing/>
        <w:rPr>
          <w:rFonts w:asciiTheme="majorHAnsi" w:hAnsiTheme="majorHAnsi"/>
        </w:rPr>
      </w:pPr>
      <w:r w:rsidRPr="003A53A3">
        <w:rPr>
          <w:rFonts w:asciiTheme="majorHAnsi" w:hAnsiTheme="majorHAnsi"/>
        </w:rPr>
        <w:t>De leerlingenraad notulen komen in de MR box</w:t>
      </w:r>
    </w:p>
    <w:p w14:paraId="0071D03D" w14:textId="77777777" w:rsidR="00E974BA" w:rsidRPr="003A53A3" w:rsidRDefault="00E974BA" w:rsidP="00E974BA">
      <w:pPr>
        <w:pStyle w:val="Kop1"/>
      </w:pPr>
      <w:r w:rsidRPr="003A53A3">
        <w:t>Inhoudelijke agendapunten</w:t>
      </w:r>
    </w:p>
    <w:p w14:paraId="294E72F4" w14:textId="77777777" w:rsidR="005D1CCC" w:rsidRPr="003A53A3" w:rsidRDefault="005D1CCC" w:rsidP="005D1CCC">
      <w:pPr>
        <w:pStyle w:val="Kop2"/>
      </w:pPr>
      <w:r w:rsidRPr="003A53A3">
        <w:t xml:space="preserve">Vertrek Sylvia en procedure werving (door bovenschoolse directeur Haagse Scholen) </w:t>
      </w:r>
    </w:p>
    <w:p w14:paraId="6B9D66A0" w14:textId="080B9F72" w:rsidR="00E55CF3" w:rsidRPr="003A53A3" w:rsidRDefault="006207CA" w:rsidP="00E55CF3">
      <w:pPr>
        <w:spacing w:before="100" w:beforeAutospacing="1" w:after="100" w:afterAutospacing="1"/>
        <w:contextualSpacing/>
        <w:rPr>
          <w:rFonts w:asciiTheme="majorHAnsi" w:hAnsiTheme="majorHAnsi"/>
          <w:u w:val="single"/>
        </w:rPr>
      </w:pPr>
      <w:r w:rsidRPr="003A53A3">
        <w:rPr>
          <w:rFonts w:asciiTheme="majorHAnsi" w:eastAsia="MS Mincho" w:hAnsiTheme="majorHAnsi" w:cs="MS Mincho"/>
          <w:szCs w:val="22"/>
        </w:rPr>
        <w:t xml:space="preserve">Ten aanzien van dit agendapunt is </w:t>
      </w:r>
      <w:r w:rsidR="00E55CF3" w:rsidRPr="003A53A3">
        <w:rPr>
          <w:rFonts w:asciiTheme="majorHAnsi" w:hAnsiTheme="majorHAnsi"/>
        </w:rPr>
        <w:t>Theo Kosterink</w:t>
      </w:r>
      <w:r w:rsidRPr="003A53A3">
        <w:rPr>
          <w:rFonts w:asciiTheme="majorHAnsi" w:hAnsiTheme="majorHAnsi"/>
        </w:rPr>
        <w:t xml:space="preserve"> van de Haagse Scholen aangeschoven. Sylvia heeft aangegeven OBS Waterland te verlaten en zal via de Haagse Scholen als interim directeur worden tewerkgesteld.  Er moet voor onze school o</w:t>
      </w:r>
      <w:r w:rsidR="00E55CF3" w:rsidRPr="003A53A3">
        <w:rPr>
          <w:rFonts w:asciiTheme="majorHAnsi" w:hAnsiTheme="majorHAnsi"/>
        </w:rPr>
        <w:t xml:space="preserve">p zoek </w:t>
      </w:r>
      <w:r w:rsidRPr="003A53A3">
        <w:rPr>
          <w:rFonts w:asciiTheme="majorHAnsi" w:hAnsiTheme="majorHAnsi"/>
        </w:rPr>
        <w:t xml:space="preserve">worden gegaan </w:t>
      </w:r>
      <w:r w:rsidR="00E55CF3" w:rsidRPr="003A53A3">
        <w:rPr>
          <w:rFonts w:asciiTheme="majorHAnsi" w:hAnsiTheme="majorHAnsi"/>
        </w:rPr>
        <w:t xml:space="preserve">naar een nieuwe directeur. </w:t>
      </w:r>
      <w:r w:rsidRPr="003A53A3">
        <w:rPr>
          <w:rFonts w:asciiTheme="majorHAnsi" w:hAnsiTheme="majorHAnsi"/>
        </w:rPr>
        <w:t xml:space="preserve">Een </w:t>
      </w:r>
      <w:r w:rsidR="00E55CF3" w:rsidRPr="003A53A3">
        <w:rPr>
          <w:rFonts w:asciiTheme="majorHAnsi" w:hAnsiTheme="majorHAnsi"/>
        </w:rPr>
        <w:t>van de taken van Theo en van MR</w:t>
      </w:r>
      <w:r w:rsidRPr="003A53A3">
        <w:rPr>
          <w:rFonts w:asciiTheme="majorHAnsi" w:hAnsiTheme="majorHAnsi"/>
        </w:rPr>
        <w:t xml:space="preserve"> is</w:t>
      </w:r>
      <w:r w:rsidR="00E55CF3" w:rsidRPr="003A53A3">
        <w:rPr>
          <w:rFonts w:asciiTheme="majorHAnsi" w:hAnsiTheme="majorHAnsi"/>
        </w:rPr>
        <w:t xml:space="preserve"> om instemming te verlenen. </w:t>
      </w:r>
      <w:r w:rsidRPr="003A53A3">
        <w:rPr>
          <w:rFonts w:asciiTheme="majorHAnsi" w:hAnsiTheme="majorHAnsi"/>
        </w:rPr>
        <w:t xml:space="preserve">Theo geeft aan dat er samen met de leerkrachten en MR een </w:t>
      </w:r>
      <w:r w:rsidR="00E55CF3" w:rsidRPr="003A53A3">
        <w:rPr>
          <w:rFonts w:asciiTheme="majorHAnsi" w:hAnsiTheme="majorHAnsi"/>
        </w:rPr>
        <w:t>profiel</w:t>
      </w:r>
      <w:r w:rsidRPr="003A53A3">
        <w:rPr>
          <w:rFonts w:asciiTheme="majorHAnsi" w:hAnsiTheme="majorHAnsi"/>
        </w:rPr>
        <w:t xml:space="preserve"> voor de nieuwe directeur moet worden opgesteld.</w:t>
      </w:r>
      <w:r w:rsidR="00E55CF3" w:rsidRPr="003A53A3">
        <w:rPr>
          <w:rFonts w:asciiTheme="majorHAnsi" w:hAnsiTheme="majorHAnsi"/>
        </w:rPr>
        <w:t xml:space="preserve"> </w:t>
      </w:r>
      <w:r w:rsidRPr="003A53A3">
        <w:rPr>
          <w:rFonts w:asciiTheme="majorHAnsi" w:hAnsiTheme="majorHAnsi"/>
        </w:rPr>
        <w:t>Theo geeft aan dat de vacature direct zowel intern als</w:t>
      </w:r>
      <w:r w:rsidR="00E55CF3" w:rsidRPr="003A53A3">
        <w:rPr>
          <w:rFonts w:asciiTheme="majorHAnsi" w:hAnsiTheme="majorHAnsi"/>
        </w:rPr>
        <w:t xml:space="preserve"> extern</w:t>
      </w:r>
      <w:r w:rsidRPr="003A53A3">
        <w:rPr>
          <w:rFonts w:asciiTheme="majorHAnsi" w:hAnsiTheme="majorHAnsi"/>
        </w:rPr>
        <w:t xml:space="preserve"> zal worden</w:t>
      </w:r>
      <w:r w:rsidR="00E55CF3" w:rsidRPr="003A53A3">
        <w:rPr>
          <w:rFonts w:asciiTheme="majorHAnsi" w:hAnsiTheme="majorHAnsi"/>
        </w:rPr>
        <w:t xml:space="preserve"> uitgezet. </w:t>
      </w:r>
      <w:r w:rsidRPr="003A53A3">
        <w:rPr>
          <w:rFonts w:asciiTheme="majorHAnsi" w:hAnsiTheme="majorHAnsi"/>
        </w:rPr>
        <w:t>De vacature zal via de Vo</w:t>
      </w:r>
      <w:r w:rsidR="00E55CF3" w:rsidRPr="003A53A3">
        <w:rPr>
          <w:rFonts w:asciiTheme="majorHAnsi" w:hAnsiTheme="majorHAnsi"/>
        </w:rPr>
        <w:t>lkskrant, indeed, facebook</w:t>
      </w:r>
      <w:r w:rsidRPr="003A53A3">
        <w:rPr>
          <w:rFonts w:asciiTheme="majorHAnsi" w:hAnsiTheme="majorHAnsi"/>
        </w:rPr>
        <w:t xml:space="preserve"> etc worden uitgezet</w:t>
      </w:r>
      <w:r w:rsidR="00E55CF3" w:rsidRPr="003A53A3">
        <w:rPr>
          <w:rFonts w:asciiTheme="majorHAnsi" w:hAnsiTheme="majorHAnsi"/>
        </w:rPr>
        <w:t xml:space="preserve">. </w:t>
      </w:r>
      <w:r w:rsidRPr="003A53A3">
        <w:rPr>
          <w:rFonts w:asciiTheme="majorHAnsi" w:hAnsiTheme="majorHAnsi"/>
        </w:rPr>
        <w:t>De sollicitatie</w:t>
      </w:r>
      <w:r w:rsidR="00E55CF3" w:rsidRPr="003A53A3">
        <w:rPr>
          <w:rFonts w:asciiTheme="majorHAnsi" w:hAnsiTheme="majorHAnsi"/>
        </w:rPr>
        <w:t xml:space="preserve">brieven </w:t>
      </w:r>
      <w:r w:rsidRPr="003A53A3">
        <w:rPr>
          <w:rFonts w:asciiTheme="majorHAnsi" w:hAnsiTheme="majorHAnsi"/>
        </w:rPr>
        <w:t>naar aanleiding van de vacature wordt eerst</w:t>
      </w:r>
      <w:r w:rsidR="00E55CF3" w:rsidRPr="003A53A3">
        <w:rPr>
          <w:rFonts w:asciiTheme="majorHAnsi" w:hAnsiTheme="majorHAnsi"/>
        </w:rPr>
        <w:t xml:space="preserve"> binnen de HS geselecteerd. </w:t>
      </w:r>
      <w:r w:rsidRPr="003A53A3">
        <w:rPr>
          <w:rFonts w:asciiTheme="majorHAnsi" w:hAnsiTheme="majorHAnsi"/>
        </w:rPr>
        <w:t xml:space="preserve">Met </w:t>
      </w:r>
      <w:r w:rsidR="00E55CF3" w:rsidRPr="003A53A3">
        <w:rPr>
          <w:rFonts w:asciiTheme="majorHAnsi" w:hAnsiTheme="majorHAnsi"/>
        </w:rPr>
        <w:t xml:space="preserve">de geschikte kandidaten </w:t>
      </w:r>
      <w:r w:rsidRPr="003A53A3">
        <w:rPr>
          <w:rFonts w:asciiTheme="majorHAnsi" w:hAnsiTheme="majorHAnsi"/>
        </w:rPr>
        <w:t xml:space="preserve">wordt door HS </w:t>
      </w:r>
      <w:r w:rsidR="00E55CF3" w:rsidRPr="003A53A3">
        <w:rPr>
          <w:rFonts w:asciiTheme="majorHAnsi" w:hAnsiTheme="majorHAnsi"/>
        </w:rPr>
        <w:t>een gesprek</w:t>
      </w:r>
      <w:r w:rsidRPr="003A53A3">
        <w:rPr>
          <w:rFonts w:asciiTheme="majorHAnsi" w:hAnsiTheme="majorHAnsi"/>
        </w:rPr>
        <w:t xml:space="preserve"> gevoerd</w:t>
      </w:r>
      <w:r w:rsidR="00E55CF3" w:rsidRPr="003A53A3">
        <w:rPr>
          <w:rFonts w:asciiTheme="majorHAnsi" w:hAnsiTheme="majorHAnsi"/>
        </w:rPr>
        <w:t xml:space="preserve">. </w:t>
      </w:r>
      <w:r w:rsidRPr="003A53A3">
        <w:rPr>
          <w:rFonts w:asciiTheme="majorHAnsi" w:hAnsiTheme="majorHAnsi"/>
        </w:rPr>
        <w:t xml:space="preserve">Theo geeft een indicatie </w:t>
      </w:r>
      <w:r w:rsidRPr="003A53A3">
        <w:rPr>
          <w:rFonts w:asciiTheme="majorHAnsi" w:hAnsiTheme="majorHAnsi"/>
        </w:rPr>
        <w:lastRenderedPageBreak/>
        <w:t>van de meest recente uitgezette</w:t>
      </w:r>
      <w:r w:rsidR="00E55CF3" w:rsidRPr="003A53A3">
        <w:rPr>
          <w:rFonts w:asciiTheme="majorHAnsi" w:hAnsiTheme="majorHAnsi"/>
        </w:rPr>
        <w:t xml:space="preserve"> vacature</w:t>
      </w:r>
      <w:r w:rsidRPr="003A53A3">
        <w:rPr>
          <w:rFonts w:asciiTheme="majorHAnsi" w:hAnsiTheme="majorHAnsi"/>
        </w:rPr>
        <w:t xml:space="preserve">. Er waren hierop </w:t>
      </w:r>
      <w:r w:rsidR="00E55CF3" w:rsidRPr="003A53A3">
        <w:rPr>
          <w:rFonts w:asciiTheme="majorHAnsi" w:hAnsiTheme="majorHAnsi"/>
        </w:rPr>
        <w:t xml:space="preserve">20 </w:t>
      </w:r>
      <w:r w:rsidRPr="003A53A3">
        <w:rPr>
          <w:rFonts w:asciiTheme="majorHAnsi" w:hAnsiTheme="majorHAnsi"/>
        </w:rPr>
        <w:t>sollicitatiebrieven, waarvan maar</w:t>
      </w:r>
      <w:r w:rsidR="00E55CF3" w:rsidRPr="003A53A3">
        <w:rPr>
          <w:rFonts w:asciiTheme="majorHAnsi" w:hAnsiTheme="majorHAnsi"/>
        </w:rPr>
        <w:t xml:space="preserve"> 4 een gesprek</w:t>
      </w:r>
      <w:r w:rsidRPr="003A53A3">
        <w:rPr>
          <w:rFonts w:asciiTheme="majorHAnsi" w:hAnsiTheme="majorHAnsi"/>
        </w:rPr>
        <w:t xml:space="preserve"> hebben gehad. De HS selecteert dus eerst de personen die zij geschikt vinden voor de functie. Vervolgens vindt er een gesprek plaats op Waterland door een benoemingsadvies</w:t>
      </w:r>
      <w:r w:rsidR="00E55CF3" w:rsidRPr="003A53A3">
        <w:rPr>
          <w:rFonts w:asciiTheme="majorHAnsi" w:hAnsiTheme="majorHAnsi"/>
        </w:rPr>
        <w:t xml:space="preserve">commissie. </w:t>
      </w:r>
      <w:r w:rsidRPr="003A53A3">
        <w:rPr>
          <w:rFonts w:asciiTheme="majorHAnsi" w:hAnsiTheme="majorHAnsi"/>
        </w:rPr>
        <w:t>Deze benoemingsadviescommissie bestaat uit leerkrachten en leden van de MR</w:t>
      </w:r>
      <w:r w:rsidR="00E55CF3" w:rsidRPr="003A53A3">
        <w:rPr>
          <w:rFonts w:asciiTheme="majorHAnsi" w:hAnsiTheme="majorHAnsi"/>
        </w:rPr>
        <w:t xml:space="preserve">. </w:t>
      </w:r>
      <w:r w:rsidRPr="003A53A3">
        <w:rPr>
          <w:rFonts w:asciiTheme="majorHAnsi" w:hAnsiTheme="majorHAnsi"/>
        </w:rPr>
        <w:t xml:space="preserve">Van belang is dat de MR straks overeenkomt welke leden zitting zullen nemen in de benoemingsadviescommissie. Er dient vervolgens contact opgenomen te worden met </w:t>
      </w:r>
      <w:r w:rsidR="00E55CF3" w:rsidRPr="003A53A3">
        <w:rPr>
          <w:rFonts w:asciiTheme="majorHAnsi" w:hAnsiTheme="majorHAnsi"/>
        </w:rPr>
        <w:t xml:space="preserve">Loes Duijvestijn </w:t>
      </w:r>
      <w:r w:rsidRPr="003A53A3">
        <w:rPr>
          <w:rFonts w:asciiTheme="majorHAnsi" w:hAnsiTheme="majorHAnsi"/>
        </w:rPr>
        <w:t xml:space="preserve">(Senior HR-adviseur van de HS). </w:t>
      </w:r>
    </w:p>
    <w:p w14:paraId="40F08A77" w14:textId="77777777" w:rsidR="006207CA" w:rsidRPr="003A53A3" w:rsidRDefault="006207CA" w:rsidP="00E55CF3">
      <w:pPr>
        <w:spacing w:before="100" w:beforeAutospacing="1" w:after="100" w:afterAutospacing="1"/>
        <w:contextualSpacing/>
        <w:rPr>
          <w:rFonts w:asciiTheme="majorHAnsi" w:hAnsiTheme="majorHAnsi"/>
        </w:rPr>
      </w:pPr>
    </w:p>
    <w:p w14:paraId="483DC104" w14:textId="0C070727" w:rsidR="00C66861" w:rsidRPr="003A53A3" w:rsidRDefault="006207CA" w:rsidP="00E55CF3">
      <w:pPr>
        <w:spacing w:before="100" w:beforeAutospacing="1" w:after="100" w:afterAutospacing="1"/>
        <w:contextualSpacing/>
        <w:rPr>
          <w:rFonts w:asciiTheme="majorHAnsi" w:hAnsiTheme="majorHAnsi"/>
        </w:rPr>
      </w:pPr>
      <w:r w:rsidRPr="003A53A3">
        <w:rPr>
          <w:rFonts w:asciiTheme="majorHAnsi" w:hAnsiTheme="majorHAnsi"/>
        </w:rPr>
        <w:t xml:space="preserve">De </w:t>
      </w:r>
      <w:r w:rsidR="00E55CF3" w:rsidRPr="003A53A3">
        <w:rPr>
          <w:rFonts w:asciiTheme="majorHAnsi" w:hAnsiTheme="majorHAnsi"/>
        </w:rPr>
        <w:t xml:space="preserve">MR heeft </w:t>
      </w:r>
      <w:r w:rsidR="00C66861" w:rsidRPr="003A53A3">
        <w:rPr>
          <w:rFonts w:asciiTheme="majorHAnsi" w:hAnsiTheme="majorHAnsi"/>
        </w:rPr>
        <w:t>bij de benoeming van de nieuwe directeur een adviesrecht met betrekking tot de aanstelling en een</w:t>
      </w:r>
      <w:r w:rsidR="00E55CF3" w:rsidRPr="003A53A3">
        <w:rPr>
          <w:rFonts w:asciiTheme="majorHAnsi" w:hAnsiTheme="majorHAnsi"/>
        </w:rPr>
        <w:t xml:space="preserve"> instemmings</w:t>
      </w:r>
      <w:r w:rsidR="00C66861" w:rsidRPr="003A53A3">
        <w:rPr>
          <w:rFonts w:asciiTheme="majorHAnsi" w:hAnsiTheme="majorHAnsi"/>
        </w:rPr>
        <w:t>bevoegdheid met betrekking tot de benoemingsadviescommissie, waarin dus leden van de MR moeten zitten.  Theo geeft aan dat het belangrijk is dat degene die zitting nemen in de benoemingsadviescommissie tevens de bevoegdheid delegeert krijgen om ook daadwerkelijk namens een ieder van de MR een stem uit te brengen.</w:t>
      </w:r>
    </w:p>
    <w:p w14:paraId="3FCC5EFA" w14:textId="77777777" w:rsidR="00C66861" w:rsidRPr="003A53A3" w:rsidRDefault="00C66861" w:rsidP="00E55CF3">
      <w:pPr>
        <w:spacing w:before="100" w:beforeAutospacing="1" w:after="100" w:afterAutospacing="1"/>
        <w:contextualSpacing/>
        <w:rPr>
          <w:rFonts w:asciiTheme="majorHAnsi" w:hAnsiTheme="majorHAnsi"/>
        </w:rPr>
      </w:pPr>
    </w:p>
    <w:p w14:paraId="3C546C11" w14:textId="00FEEA9E" w:rsidR="00E55CF3" w:rsidRPr="003A53A3" w:rsidRDefault="00C66861" w:rsidP="00E55CF3">
      <w:pPr>
        <w:spacing w:before="100" w:beforeAutospacing="1" w:after="100" w:afterAutospacing="1"/>
        <w:contextualSpacing/>
        <w:rPr>
          <w:rFonts w:asciiTheme="majorHAnsi" w:hAnsiTheme="majorHAnsi"/>
        </w:rPr>
      </w:pPr>
      <w:r w:rsidRPr="003A53A3">
        <w:rPr>
          <w:rFonts w:asciiTheme="majorHAnsi" w:hAnsiTheme="majorHAnsi"/>
        </w:rPr>
        <w:t xml:space="preserve">Indicatie voor de werving is ongeveer 7 weken. Belangrijk is nu om een profielschets te maken van de nieuwe directeur. De leerlingenraad hebben al een profielschets gemaakt. Bij de sollicitatiegesprekken </w:t>
      </w:r>
      <w:r w:rsidR="00E55CF3" w:rsidRPr="003A53A3">
        <w:rPr>
          <w:rFonts w:asciiTheme="majorHAnsi" w:hAnsiTheme="majorHAnsi"/>
        </w:rPr>
        <w:t xml:space="preserve">wordt </w:t>
      </w:r>
      <w:r w:rsidRPr="003A53A3">
        <w:rPr>
          <w:rFonts w:asciiTheme="majorHAnsi" w:hAnsiTheme="majorHAnsi"/>
        </w:rPr>
        <w:t>er gewerkt met de STARR-methode</w:t>
      </w:r>
      <w:r w:rsidR="00E55CF3" w:rsidRPr="003A53A3">
        <w:rPr>
          <w:rFonts w:asciiTheme="majorHAnsi" w:hAnsiTheme="majorHAnsi"/>
        </w:rPr>
        <w:t xml:space="preserve">. </w:t>
      </w:r>
    </w:p>
    <w:p w14:paraId="4E7B63C6" w14:textId="77777777" w:rsidR="00C66861" w:rsidRPr="003A53A3" w:rsidRDefault="00C66861" w:rsidP="00E55CF3">
      <w:pPr>
        <w:spacing w:before="100" w:beforeAutospacing="1" w:after="100" w:afterAutospacing="1"/>
        <w:contextualSpacing/>
        <w:rPr>
          <w:rFonts w:asciiTheme="majorHAnsi" w:hAnsiTheme="majorHAnsi"/>
        </w:rPr>
      </w:pPr>
    </w:p>
    <w:p w14:paraId="11D15917" w14:textId="613B0436" w:rsidR="00E55CF3" w:rsidRPr="003A53A3" w:rsidRDefault="00C66861" w:rsidP="00E55CF3">
      <w:pPr>
        <w:spacing w:before="100" w:beforeAutospacing="1" w:after="100" w:afterAutospacing="1"/>
        <w:contextualSpacing/>
        <w:rPr>
          <w:rFonts w:asciiTheme="majorHAnsi" w:hAnsiTheme="majorHAnsi"/>
        </w:rPr>
      </w:pPr>
      <w:r w:rsidRPr="003A53A3">
        <w:rPr>
          <w:rFonts w:asciiTheme="majorHAnsi" w:hAnsiTheme="majorHAnsi"/>
        </w:rPr>
        <w:t xml:space="preserve">Theo heeft een aantal stukken meegenomen. Onder andere </w:t>
      </w:r>
      <w:r w:rsidR="00E55CF3" w:rsidRPr="003A53A3">
        <w:rPr>
          <w:rFonts w:asciiTheme="majorHAnsi" w:hAnsiTheme="majorHAnsi"/>
        </w:rPr>
        <w:t>hoe de procedur</w:t>
      </w:r>
      <w:r w:rsidRPr="003A53A3">
        <w:rPr>
          <w:rFonts w:asciiTheme="majorHAnsi" w:hAnsiTheme="majorHAnsi"/>
        </w:rPr>
        <w:t>e er in 7 weken eruit zal zien en een vacature voor de werving van een directeur op een andere school.</w:t>
      </w:r>
    </w:p>
    <w:p w14:paraId="478F2F40" w14:textId="77777777" w:rsidR="00C66861" w:rsidRPr="003A53A3" w:rsidRDefault="00C66861" w:rsidP="00E55CF3">
      <w:pPr>
        <w:spacing w:before="100" w:beforeAutospacing="1" w:after="100" w:afterAutospacing="1"/>
        <w:contextualSpacing/>
        <w:rPr>
          <w:rFonts w:asciiTheme="majorHAnsi" w:hAnsiTheme="majorHAnsi"/>
          <w:u w:val="single"/>
        </w:rPr>
      </w:pPr>
    </w:p>
    <w:p w14:paraId="7DE52EFA" w14:textId="6C1EACEF" w:rsidR="00C66861" w:rsidRPr="003A53A3" w:rsidRDefault="00C66861" w:rsidP="00C66861">
      <w:pPr>
        <w:spacing w:before="100" w:beforeAutospacing="1" w:after="100" w:afterAutospacing="1"/>
        <w:contextualSpacing/>
        <w:rPr>
          <w:rFonts w:asciiTheme="majorHAnsi" w:hAnsiTheme="majorHAnsi"/>
        </w:rPr>
      </w:pPr>
      <w:r w:rsidRPr="003A53A3">
        <w:rPr>
          <w:rFonts w:asciiTheme="majorHAnsi" w:hAnsiTheme="majorHAnsi"/>
          <w:u w:val="single"/>
        </w:rPr>
        <w:t xml:space="preserve">TAAK! </w:t>
      </w:r>
      <w:r w:rsidRPr="003A53A3">
        <w:rPr>
          <w:rFonts w:asciiTheme="majorHAnsi" w:hAnsiTheme="majorHAnsi"/>
        </w:rPr>
        <w:t>De MR moet een profielschets maken. Dit zal worden gecommuniceerd met Sylvia, totdat de namen van de benoemingscommissie zijn doorgegeven aan Loes.</w:t>
      </w:r>
    </w:p>
    <w:p w14:paraId="148B7BEC" w14:textId="461DBCEA" w:rsidR="00C66861" w:rsidRPr="003A53A3" w:rsidRDefault="00C66861" w:rsidP="00E55CF3">
      <w:pPr>
        <w:spacing w:before="100" w:beforeAutospacing="1" w:after="100" w:afterAutospacing="1"/>
        <w:contextualSpacing/>
        <w:rPr>
          <w:rFonts w:asciiTheme="majorHAnsi" w:hAnsiTheme="majorHAnsi"/>
          <w:u w:val="single"/>
        </w:rPr>
      </w:pPr>
    </w:p>
    <w:p w14:paraId="2FF4CF49" w14:textId="74D3EB83" w:rsidR="00E55CF3" w:rsidRPr="003A53A3" w:rsidRDefault="00E55CF3" w:rsidP="00E55CF3">
      <w:pPr>
        <w:spacing w:before="100" w:beforeAutospacing="1" w:after="100" w:afterAutospacing="1"/>
        <w:contextualSpacing/>
        <w:rPr>
          <w:rFonts w:asciiTheme="majorHAnsi" w:hAnsiTheme="majorHAnsi"/>
          <w:u w:val="single"/>
        </w:rPr>
      </w:pPr>
      <w:r w:rsidRPr="003A53A3">
        <w:rPr>
          <w:rFonts w:asciiTheme="majorHAnsi" w:hAnsiTheme="majorHAnsi"/>
          <w:u w:val="single"/>
        </w:rPr>
        <w:t>Profielschets</w:t>
      </w:r>
      <w:r w:rsidR="00C66861" w:rsidRPr="003A53A3">
        <w:rPr>
          <w:rFonts w:asciiTheme="majorHAnsi" w:hAnsiTheme="majorHAnsi"/>
          <w:u w:val="single"/>
        </w:rPr>
        <w:t xml:space="preserve"> (steekwoorden)</w:t>
      </w:r>
    </w:p>
    <w:p w14:paraId="5DC0E9CD"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Mensenmens</w:t>
      </w:r>
    </w:p>
    <w:p w14:paraId="4CD645D9" w14:textId="476D382A"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 xml:space="preserve">Vertrouwen in mensen </w:t>
      </w:r>
      <w:r w:rsidR="00A51CD0">
        <w:rPr>
          <w:rFonts w:asciiTheme="majorHAnsi" w:hAnsiTheme="majorHAnsi"/>
        </w:rPr>
        <w:t>(</w:t>
      </w:r>
      <w:r w:rsidRPr="00A51CD0">
        <w:rPr>
          <w:rFonts w:asciiTheme="majorHAnsi" w:hAnsiTheme="majorHAnsi"/>
        </w:rPr>
        <w:t>geen control freak</w:t>
      </w:r>
      <w:r w:rsidR="00A51CD0">
        <w:rPr>
          <w:rFonts w:asciiTheme="majorHAnsi" w:hAnsiTheme="majorHAnsi"/>
        </w:rPr>
        <w:t>)</w:t>
      </w:r>
    </w:p>
    <w:p w14:paraId="534270A5"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Sociaalvaardig</w:t>
      </w:r>
    </w:p>
    <w:p w14:paraId="36E8497A"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Communicatief vaardig</w:t>
      </w:r>
    </w:p>
    <w:p w14:paraId="08579781"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Verbinder</w:t>
      </w:r>
    </w:p>
    <w:p w14:paraId="235BDC99"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 xml:space="preserve">Vernieuwend </w:t>
      </w:r>
    </w:p>
    <w:p w14:paraId="162A9DEB"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 xml:space="preserve">Analytisch sterk </w:t>
      </w:r>
    </w:p>
    <w:p w14:paraId="7BF90D05"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Structuur</w:t>
      </w:r>
    </w:p>
    <w:p w14:paraId="1C75720E"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Visie anders organiseren/ meer over vakgebieden en wisselend over klassen heen</w:t>
      </w:r>
    </w:p>
    <w:p w14:paraId="60A532AA"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Leider</w:t>
      </w:r>
    </w:p>
    <w:p w14:paraId="3C958AB6"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Vooraan voor verandering</w:t>
      </w:r>
    </w:p>
    <w:p w14:paraId="4FF7319F"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 xml:space="preserve">Vertrouwen in team om nieuwe initiatieven van leerkrachten te stimuleren. </w:t>
      </w:r>
    </w:p>
    <w:p w14:paraId="593781DE" w14:textId="77777777" w:rsidR="00E55CF3" w:rsidRPr="00A51CD0" w:rsidRDefault="00E55CF3" w:rsidP="00A51CD0">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 xml:space="preserve">Afname leerlingen aantal/ school die krimpt wat moeten we daarmee. </w:t>
      </w:r>
    </w:p>
    <w:p w14:paraId="70E35446" w14:textId="307ABE4A" w:rsidR="00E55CF3" w:rsidRPr="00A51CD0" w:rsidRDefault="00E55CF3" w:rsidP="00E55CF3">
      <w:pPr>
        <w:pStyle w:val="Lijstalinea"/>
        <w:numPr>
          <w:ilvl w:val="0"/>
          <w:numId w:val="11"/>
        </w:numPr>
        <w:spacing w:before="100" w:beforeAutospacing="1" w:after="100" w:afterAutospacing="1"/>
        <w:rPr>
          <w:rFonts w:asciiTheme="majorHAnsi" w:hAnsiTheme="majorHAnsi"/>
        </w:rPr>
      </w:pPr>
      <w:r w:rsidRPr="00A51CD0">
        <w:rPr>
          <w:rFonts w:asciiTheme="majorHAnsi" w:hAnsiTheme="majorHAnsi"/>
        </w:rPr>
        <w:t xml:space="preserve">De staande visie is niet duidelijk. Komt terecht in een stabiele visie. </w:t>
      </w:r>
    </w:p>
    <w:p w14:paraId="70485293" w14:textId="3FBA2366" w:rsidR="00A51CD0" w:rsidRDefault="00A51CD0" w:rsidP="00C66861">
      <w:pPr>
        <w:spacing w:before="100" w:beforeAutospacing="1" w:after="100" w:afterAutospacing="1"/>
        <w:contextualSpacing/>
        <w:rPr>
          <w:rFonts w:asciiTheme="majorHAnsi" w:hAnsiTheme="majorHAnsi"/>
        </w:rPr>
      </w:pPr>
      <w:r>
        <w:rPr>
          <w:rFonts w:asciiTheme="majorHAnsi" w:hAnsiTheme="majorHAnsi"/>
        </w:rPr>
        <w:t xml:space="preserve">Tijdens de vergadering is besloten dat namens </w:t>
      </w:r>
      <w:r w:rsidR="00AA68F4">
        <w:rPr>
          <w:rFonts w:asciiTheme="majorHAnsi" w:hAnsiTheme="majorHAnsi"/>
        </w:rPr>
        <w:t xml:space="preserve">MR: </w:t>
      </w:r>
      <w:r>
        <w:rPr>
          <w:rFonts w:asciiTheme="majorHAnsi" w:hAnsiTheme="majorHAnsi"/>
        </w:rPr>
        <w:t>Daniël en Trisha</w:t>
      </w:r>
      <w:r w:rsidR="00AA68F4">
        <w:rPr>
          <w:rFonts w:asciiTheme="majorHAnsi" w:hAnsiTheme="majorHAnsi"/>
        </w:rPr>
        <w:t xml:space="preserve"> (OMR)</w:t>
      </w:r>
      <w:r>
        <w:rPr>
          <w:rFonts w:asciiTheme="majorHAnsi" w:hAnsiTheme="majorHAnsi"/>
        </w:rPr>
        <w:t xml:space="preserve"> </w:t>
      </w:r>
      <w:r w:rsidR="00AA68F4">
        <w:rPr>
          <w:rFonts w:asciiTheme="majorHAnsi" w:hAnsiTheme="majorHAnsi"/>
        </w:rPr>
        <w:t xml:space="preserve">en Linda (PMR) </w:t>
      </w:r>
      <w:r>
        <w:rPr>
          <w:rFonts w:asciiTheme="majorHAnsi" w:hAnsiTheme="majorHAnsi"/>
        </w:rPr>
        <w:t xml:space="preserve">zitting zullen nemen in de benoemingscommissie. Zij krijgen hierbij tevens ook gedelegeerd dat zij namens de </w:t>
      </w:r>
      <w:r w:rsidR="00AA68F4">
        <w:rPr>
          <w:rFonts w:asciiTheme="majorHAnsi" w:hAnsiTheme="majorHAnsi"/>
        </w:rPr>
        <w:t>MR</w:t>
      </w:r>
      <w:r>
        <w:rPr>
          <w:rFonts w:asciiTheme="majorHAnsi" w:hAnsiTheme="majorHAnsi"/>
        </w:rPr>
        <w:t xml:space="preserve"> </w:t>
      </w:r>
      <w:r w:rsidR="00AA68F4">
        <w:rPr>
          <w:rFonts w:asciiTheme="majorHAnsi" w:hAnsiTheme="majorHAnsi"/>
        </w:rPr>
        <w:t>de keuze voor de nieuwe directeur mogen maken, zonder hiervoor vooraf in overleg te treden met de overige leden van de MR. Tijdens de vergaderingen hebben zij aangegeven de overige leden hierover bij te praten.</w:t>
      </w:r>
      <w:r>
        <w:rPr>
          <w:rFonts w:asciiTheme="majorHAnsi" w:hAnsiTheme="majorHAnsi"/>
        </w:rPr>
        <w:t xml:space="preserve"> </w:t>
      </w:r>
    </w:p>
    <w:p w14:paraId="419CB65C" w14:textId="34758C18" w:rsidR="005D1CCC" w:rsidRPr="003A53A3" w:rsidRDefault="00C66861" w:rsidP="00AA68F4">
      <w:pPr>
        <w:spacing w:before="100" w:beforeAutospacing="1" w:after="100" w:afterAutospacing="1"/>
        <w:contextualSpacing/>
        <w:rPr>
          <w:rFonts w:asciiTheme="majorHAnsi" w:hAnsiTheme="majorHAnsi"/>
        </w:rPr>
      </w:pPr>
      <w:r w:rsidRPr="003A53A3">
        <w:rPr>
          <w:rFonts w:asciiTheme="majorHAnsi" w:hAnsiTheme="majorHAnsi"/>
        </w:rPr>
        <w:lastRenderedPageBreak/>
        <w:t>De benoemingscommissie bestaat uit: Daniël Huijbens (voorzitter), Trisha Gunputsing vanuit de OMR, Linda (bovenbouw + PMR), Mariska (IB/onderbouw) en Ruben (gymleraar).</w:t>
      </w:r>
    </w:p>
    <w:p w14:paraId="3DBF9296" w14:textId="1DFC89B0" w:rsidR="003A53A3" w:rsidRPr="003A53A3" w:rsidRDefault="003A53A3" w:rsidP="003A53A3">
      <w:pPr>
        <w:pStyle w:val="Kop2"/>
        <w:rPr>
          <w:rFonts w:eastAsia="MS Mincho" w:cs="MS Mincho"/>
        </w:rPr>
      </w:pPr>
      <w:r w:rsidRPr="003A53A3">
        <w:t>Schoolondersteunings</w:t>
      </w:r>
      <w:r w:rsidR="005D1CCC" w:rsidRPr="003A53A3">
        <w:t xml:space="preserve">profiel </w:t>
      </w:r>
      <w:r w:rsidR="005D1CCC" w:rsidRPr="003A53A3">
        <w:rPr>
          <w:rFonts w:ascii="MS Gothic" w:eastAsia="MS Gothic" w:hAnsi="MS Gothic" w:cs="MS Gothic" w:hint="eastAsia"/>
        </w:rPr>
        <w:t> </w:t>
      </w:r>
    </w:p>
    <w:p w14:paraId="729358EA" w14:textId="1806A0B1" w:rsidR="003A53A3" w:rsidRPr="003A53A3" w:rsidRDefault="003A53A3" w:rsidP="003A53A3">
      <w:pPr>
        <w:rPr>
          <w:rFonts w:asciiTheme="majorHAnsi" w:hAnsiTheme="majorHAnsi"/>
        </w:rPr>
      </w:pPr>
      <w:r w:rsidRPr="003A53A3">
        <w:rPr>
          <w:rFonts w:asciiTheme="majorHAnsi" w:hAnsiTheme="majorHAnsi"/>
        </w:rPr>
        <w:t xml:space="preserve">Marjon geeft hierop een toelichting. Het is een zorgplan. Debby, Mariska en Martine hebben dit samengesteld. In het schoolondersteuningsprofiel is opgenomen op welke wijze waterland omgaat met kinderen die soms meer uitdaging dat wel extra aandacht nodig hebben. Het is een 4 jaarsplan. Als elke school dit maakt dan weet je wat op welke school te halen is. Vraag van Sylvia is of dit ook wel gaat werken… omdat het een concurrentiestrijd is. Dit plan is te downloaden voor ouders. </w:t>
      </w:r>
    </w:p>
    <w:p w14:paraId="514F6D68" w14:textId="69FDAB02" w:rsidR="003A53A3" w:rsidRPr="003A53A3" w:rsidRDefault="003A53A3" w:rsidP="003A53A3">
      <w:pPr>
        <w:rPr>
          <w:rFonts w:asciiTheme="majorHAnsi" w:hAnsiTheme="majorHAnsi"/>
        </w:rPr>
      </w:pPr>
      <w:r w:rsidRPr="003A53A3">
        <w:rPr>
          <w:rFonts w:asciiTheme="majorHAnsi" w:hAnsiTheme="majorHAnsi"/>
        </w:rPr>
        <w:t>Het schoolondersteuningsprofiel is nog niet door iedereen gelezen. Er wordt voorgesteld dat iedereen hier nog naar kijk en zijn/haar bevindingen via e-mail deelt met de MR en Marjon zal in deze het voortouw nemen om het beoordeelde stuk van de MR naar Debby te sturen.</w:t>
      </w:r>
    </w:p>
    <w:p w14:paraId="68C22483" w14:textId="77777777" w:rsidR="005D1CCC" w:rsidRPr="003A53A3" w:rsidRDefault="005D1CCC" w:rsidP="005D1CCC">
      <w:pPr>
        <w:pStyle w:val="Kop2"/>
      </w:pPr>
    </w:p>
    <w:p w14:paraId="7AFF96C5" w14:textId="77777777" w:rsidR="005D1CCC" w:rsidRPr="003A53A3" w:rsidRDefault="005D1CCC" w:rsidP="005D1CCC">
      <w:pPr>
        <w:pStyle w:val="Kop2"/>
      </w:pPr>
      <w:r w:rsidRPr="003A53A3">
        <w:t xml:space="preserve">Evaluatie groep 3 </w:t>
      </w:r>
      <w:r w:rsidRPr="003A53A3">
        <w:rPr>
          <w:rFonts w:ascii="MS Gothic" w:eastAsia="MS Gothic" w:hAnsi="MS Gothic" w:cs="MS Gothic" w:hint="eastAsia"/>
        </w:rPr>
        <w:t> </w:t>
      </w:r>
    </w:p>
    <w:p w14:paraId="5C001BD0" w14:textId="21DD60C2" w:rsidR="005D1CCC" w:rsidRPr="00A51CD0" w:rsidRDefault="00AA68F4" w:rsidP="00A51CD0">
      <w:pPr>
        <w:pStyle w:val="Kop2"/>
        <w:rPr>
          <w:color w:val="auto"/>
          <w:sz w:val="24"/>
        </w:rPr>
      </w:pPr>
      <w:r>
        <w:rPr>
          <w:color w:val="auto"/>
          <w:sz w:val="24"/>
        </w:rPr>
        <w:t>Gezien de</w:t>
      </w:r>
      <w:r w:rsidR="003A53A3" w:rsidRPr="003A53A3">
        <w:rPr>
          <w:color w:val="auto"/>
          <w:sz w:val="24"/>
        </w:rPr>
        <w:t xml:space="preserve"> tijd doorgeschoven naar de volgende vergadering.</w:t>
      </w:r>
    </w:p>
    <w:p w14:paraId="0B37E26B" w14:textId="77777777" w:rsidR="00E974BA" w:rsidRPr="003A53A3" w:rsidRDefault="00E974BA" w:rsidP="00E974BA">
      <w:pPr>
        <w:pStyle w:val="Kop1"/>
      </w:pPr>
      <w:r w:rsidRPr="003A53A3">
        <w:t>Afsluiting</w:t>
      </w:r>
    </w:p>
    <w:p w14:paraId="79F5CCE7" w14:textId="77777777" w:rsidR="00AA7A8E" w:rsidRPr="003A53A3" w:rsidRDefault="00E974BA" w:rsidP="00E974BA">
      <w:pPr>
        <w:pStyle w:val="Kop2"/>
      </w:pPr>
      <w:r w:rsidRPr="003A53A3">
        <w:t>Wat er ter tafel komt</w:t>
      </w:r>
    </w:p>
    <w:p w14:paraId="37E06337" w14:textId="77777777" w:rsidR="003A53A3" w:rsidRPr="003A53A3" w:rsidRDefault="003A53A3" w:rsidP="003A53A3">
      <w:pPr>
        <w:spacing w:before="100" w:beforeAutospacing="1" w:after="100" w:afterAutospacing="1"/>
        <w:contextualSpacing/>
        <w:rPr>
          <w:rFonts w:asciiTheme="majorHAnsi" w:hAnsiTheme="majorHAnsi"/>
          <w:u w:val="single"/>
        </w:rPr>
      </w:pPr>
      <w:r w:rsidRPr="003A53A3">
        <w:rPr>
          <w:rFonts w:asciiTheme="majorHAnsi" w:hAnsiTheme="majorHAnsi"/>
          <w:u w:val="single"/>
        </w:rPr>
        <w:t>Verkeerveiligheid</w:t>
      </w:r>
    </w:p>
    <w:p w14:paraId="364B0FF2" w14:textId="44D5AC52" w:rsidR="003A53A3" w:rsidRPr="003A53A3" w:rsidRDefault="00AA68F4" w:rsidP="003A53A3">
      <w:pPr>
        <w:spacing w:before="100" w:beforeAutospacing="1" w:after="100" w:afterAutospacing="1"/>
        <w:contextualSpacing/>
        <w:rPr>
          <w:rFonts w:asciiTheme="majorHAnsi" w:hAnsiTheme="majorHAnsi"/>
        </w:rPr>
      </w:pPr>
      <w:r>
        <w:rPr>
          <w:rFonts w:asciiTheme="majorHAnsi" w:hAnsiTheme="majorHAnsi"/>
        </w:rPr>
        <w:t xml:space="preserve">Zie inleiding voorgaande notulen. </w:t>
      </w:r>
      <w:r w:rsidR="003A53A3" w:rsidRPr="003A53A3">
        <w:rPr>
          <w:rFonts w:asciiTheme="majorHAnsi" w:hAnsiTheme="majorHAnsi"/>
        </w:rPr>
        <w:t xml:space="preserve">Marijn en Debby </w:t>
      </w:r>
      <w:r w:rsidR="003A53A3">
        <w:rPr>
          <w:rFonts w:asciiTheme="majorHAnsi" w:hAnsiTheme="majorHAnsi"/>
        </w:rPr>
        <w:t xml:space="preserve">zijn </w:t>
      </w:r>
      <w:r w:rsidR="003A53A3" w:rsidRPr="003A53A3">
        <w:rPr>
          <w:rFonts w:asciiTheme="majorHAnsi" w:hAnsiTheme="majorHAnsi"/>
        </w:rPr>
        <w:t>naar de gemeente</w:t>
      </w:r>
      <w:r w:rsidR="003A53A3">
        <w:rPr>
          <w:rFonts w:asciiTheme="majorHAnsi" w:hAnsiTheme="majorHAnsi"/>
        </w:rPr>
        <w:t xml:space="preserve"> Den Haag geweest en hadden daar een gesprek met  3 heren. D</w:t>
      </w:r>
      <w:r w:rsidR="003A53A3" w:rsidRPr="003A53A3">
        <w:rPr>
          <w:rFonts w:asciiTheme="majorHAnsi" w:hAnsiTheme="majorHAnsi"/>
        </w:rPr>
        <w:t>e</w:t>
      </w:r>
      <w:r w:rsidR="003A53A3">
        <w:rPr>
          <w:rFonts w:asciiTheme="majorHAnsi" w:hAnsiTheme="majorHAnsi"/>
        </w:rPr>
        <w:t xml:space="preserve"> gemeente zag geen problemen en keurde de verkeerssituatie niet als onveilig, dit was naar aanleiding van</w:t>
      </w:r>
      <w:r w:rsidR="003A53A3" w:rsidRPr="003A53A3">
        <w:rPr>
          <w:rFonts w:asciiTheme="majorHAnsi" w:hAnsiTheme="majorHAnsi"/>
        </w:rPr>
        <w:t xml:space="preserve"> de videobeelden. </w:t>
      </w:r>
      <w:r w:rsidR="003A53A3">
        <w:rPr>
          <w:rFonts w:asciiTheme="majorHAnsi" w:hAnsiTheme="majorHAnsi"/>
        </w:rPr>
        <w:t>Als a</w:t>
      </w:r>
      <w:r w:rsidR="003A53A3" w:rsidRPr="003A53A3">
        <w:rPr>
          <w:rFonts w:asciiTheme="majorHAnsi" w:hAnsiTheme="majorHAnsi"/>
        </w:rPr>
        <w:t>rgument</w:t>
      </w:r>
      <w:r w:rsidR="003A53A3">
        <w:rPr>
          <w:rFonts w:asciiTheme="majorHAnsi" w:hAnsiTheme="majorHAnsi"/>
        </w:rPr>
        <w:t xml:space="preserve"> voerde de gemeente aan</w:t>
      </w:r>
      <w:r w:rsidR="003A53A3" w:rsidRPr="003A53A3">
        <w:rPr>
          <w:rFonts w:asciiTheme="majorHAnsi" w:hAnsiTheme="majorHAnsi"/>
        </w:rPr>
        <w:t xml:space="preserve"> dat het </w:t>
      </w:r>
      <w:r w:rsidR="003A53A3">
        <w:rPr>
          <w:rFonts w:asciiTheme="majorHAnsi" w:hAnsiTheme="majorHAnsi"/>
        </w:rPr>
        <w:t xml:space="preserve">niet anders is dan </w:t>
      </w:r>
      <w:r w:rsidR="003A53A3" w:rsidRPr="003A53A3">
        <w:rPr>
          <w:rFonts w:asciiTheme="majorHAnsi" w:hAnsiTheme="majorHAnsi"/>
        </w:rPr>
        <w:t xml:space="preserve">op andere scholen. </w:t>
      </w:r>
      <w:r w:rsidR="003A53A3">
        <w:rPr>
          <w:rFonts w:asciiTheme="majorHAnsi" w:hAnsiTheme="majorHAnsi"/>
        </w:rPr>
        <w:t>Marijn en Debby hebben zich niet zo makkelijk laten wegsturen. Uiteindelijk zijn ze met meerdere voorstellen gekomen zoals om de inrit (bij het fietspad en de eerste parkeerplaatsen) te verbreden om dat deel</w:t>
      </w:r>
      <w:r w:rsidR="003A53A3" w:rsidRPr="003A53A3">
        <w:rPr>
          <w:rFonts w:asciiTheme="majorHAnsi" w:hAnsiTheme="majorHAnsi"/>
        </w:rPr>
        <w:t xml:space="preserve"> ma</w:t>
      </w:r>
      <w:r w:rsidR="003A53A3">
        <w:rPr>
          <w:rFonts w:asciiTheme="majorHAnsi" w:hAnsiTheme="majorHAnsi"/>
        </w:rPr>
        <w:t>kkelijker te laten doorstromen, de eerste paar p</w:t>
      </w:r>
      <w:r w:rsidR="003A53A3" w:rsidRPr="003A53A3">
        <w:rPr>
          <w:rFonts w:asciiTheme="majorHAnsi" w:hAnsiTheme="majorHAnsi"/>
        </w:rPr>
        <w:t>arkeerplaatsen</w:t>
      </w:r>
      <w:r w:rsidR="003A53A3">
        <w:rPr>
          <w:rFonts w:asciiTheme="majorHAnsi" w:hAnsiTheme="majorHAnsi"/>
        </w:rPr>
        <w:t xml:space="preserve"> te blokkeren met paaltjes, de overige</w:t>
      </w:r>
      <w:r w:rsidR="003A53A3" w:rsidRPr="003A53A3">
        <w:rPr>
          <w:rFonts w:asciiTheme="majorHAnsi" w:hAnsiTheme="majorHAnsi"/>
        </w:rPr>
        <w:t xml:space="preserve"> </w:t>
      </w:r>
      <w:r w:rsidR="003A53A3">
        <w:rPr>
          <w:rFonts w:asciiTheme="majorHAnsi" w:hAnsiTheme="majorHAnsi"/>
        </w:rPr>
        <w:t>parkeer</w:t>
      </w:r>
      <w:r w:rsidR="003A53A3" w:rsidRPr="003A53A3">
        <w:rPr>
          <w:rFonts w:asciiTheme="majorHAnsi" w:hAnsiTheme="majorHAnsi"/>
        </w:rPr>
        <w:t>plaatsen 15 min plekken maken. Afzetten van kinderen op dat soort plek</w:t>
      </w:r>
      <w:r w:rsidR="00A51CD0">
        <w:rPr>
          <w:rFonts w:asciiTheme="majorHAnsi" w:hAnsiTheme="majorHAnsi"/>
        </w:rPr>
        <w:t>ken te gebeuren/ doorstroming.</w:t>
      </w:r>
    </w:p>
    <w:p w14:paraId="78AF7E05" w14:textId="4BBC204D" w:rsidR="003A53A3" w:rsidRPr="003A53A3" w:rsidRDefault="00A51CD0" w:rsidP="003A53A3">
      <w:pPr>
        <w:tabs>
          <w:tab w:val="left" w:pos="930"/>
        </w:tabs>
        <w:spacing w:before="100" w:beforeAutospacing="1" w:after="100" w:afterAutospacing="1"/>
        <w:contextualSpacing/>
        <w:rPr>
          <w:rFonts w:asciiTheme="majorHAnsi" w:hAnsiTheme="majorHAnsi"/>
        </w:rPr>
      </w:pPr>
      <w:r>
        <w:rPr>
          <w:rFonts w:asciiTheme="majorHAnsi" w:hAnsiTheme="majorHAnsi"/>
        </w:rPr>
        <w:t>De i</w:t>
      </w:r>
      <w:r w:rsidRPr="003A53A3">
        <w:rPr>
          <w:rFonts w:asciiTheme="majorHAnsi" w:hAnsiTheme="majorHAnsi"/>
        </w:rPr>
        <w:t>dee</w:t>
      </w:r>
      <w:r>
        <w:rPr>
          <w:rFonts w:asciiTheme="majorHAnsi" w:hAnsiTheme="majorHAnsi"/>
        </w:rPr>
        <w:t>ën die er nu liggen zal met wegbeheerder worden afgestemd</w:t>
      </w:r>
      <w:r w:rsidR="003A53A3" w:rsidRPr="003A53A3">
        <w:rPr>
          <w:rFonts w:asciiTheme="majorHAnsi" w:hAnsiTheme="majorHAnsi"/>
        </w:rPr>
        <w:t xml:space="preserve">. </w:t>
      </w:r>
      <w:r>
        <w:rPr>
          <w:rFonts w:asciiTheme="majorHAnsi" w:hAnsiTheme="majorHAnsi"/>
        </w:rPr>
        <w:t>Dus w</w:t>
      </w:r>
      <w:r w:rsidR="003A53A3" w:rsidRPr="003A53A3">
        <w:rPr>
          <w:rFonts w:asciiTheme="majorHAnsi" w:hAnsiTheme="majorHAnsi"/>
        </w:rPr>
        <w:t>ordt vervolgd</w:t>
      </w:r>
      <w:r>
        <w:rPr>
          <w:rFonts w:asciiTheme="majorHAnsi" w:hAnsiTheme="majorHAnsi"/>
        </w:rPr>
        <w:t>…</w:t>
      </w:r>
      <w:r w:rsidR="003A53A3" w:rsidRPr="003A53A3">
        <w:rPr>
          <w:rFonts w:asciiTheme="majorHAnsi" w:hAnsiTheme="majorHAnsi"/>
        </w:rPr>
        <w:t xml:space="preserve">. </w:t>
      </w:r>
    </w:p>
    <w:p w14:paraId="592273A3" w14:textId="77777777" w:rsidR="003A53A3" w:rsidRDefault="003A53A3" w:rsidP="003A53A3"/>
    <w:p w14:paraId="27BB299D" w14:textId="77777777" w:rsidR="003A53A3" w:rsidRPr="003A53A3" w:rsidRDefault="003A53A3" w:rsidP="003A53A3">
      <w:pPr>
        <w:rPr>
          <w:rFonts w:asciiTheme="majorHAnsi" w:hAnsiTheme="majorHAnsi"/>
          <w:u w:val="single"/>
        </w:rPr>
      </w:pPr>
      <w:r w:rsidRPr="003A53A3">
        <w:rPr>
          <w:rFonts w:asciiTheme="majorHAnsi" w:hAnsiTheme="majorHAnsi"/>
          <w:u w:val="single"/>
        </w:rPr>
        <w:t>Profilering MR in Waterlandjournaal</w:t>
      </w:r>
    </w:p>
    <w:p w14:paraId="523826EE" w14:textId="77777777" w:rsidR="003A53A3" w:rsidRPr="003A53A3" w:rsidRDefault="003A53A3" w:rsidP="003A53A3">
      <w:pPr>
        <w:rPr>
          <w:rFonts w:asciiTheme="majorHAnsi" w:hAnsiTheme="majorHAnsi"/>
        </w:rPr>
      </w:pPr>
      <w:r w:rsidRPr="003A53A3">
        <w:rPr>
          <w:rFonts w:asciiTheme="majorHAnsi" w:hAnsiTheme="majorHAnsi"/>
        </w:rPr>
        <w:t xml:space="preserve">Belangrijk is dat de MR zich blijft profileren binnen Waterland. We hebben een erg actieve MR. Besloten is daarom om na iedere MR-vergadering een stuk te schrijven voor het Waterlandjournaal. Dit keer schrijft Trisha de bijdrage, zij zal met Wendelien afstemmen wanneer de bijdrage ingeleverd moet worden. De anderen hebben ook aangegeven een stukje te willen schrijven. </w:t>
      </w:r>
    </w:p>
    <w:p w14:paraId="19BB0CA2" w14:textId="77777777" w:rsidR="003A53A3" w:rsidRPr="003A53A3" w:rsidRDefault="003A53A3" w:rsidP="003A53A3"/>
    <w:p w14:paraId="79D86F87" w14:textId="77777777" w:rsidR="00AA7A8E" w:rsidRDefault="00E974BA" w:rsidP="00E974BA">
      <w:pPr>
        <w:pStyle w:val="Kop2"/>
      </w:pPr>
      <w:r w:rsidRPr="003A53A3">
        <w:t>Rondvraag</w:t>
      </w:r>
    </w:p>
    <w:p w14:paraId="2EADA591" w14:textId="1D959DA5" w:rsidR="00A51CD0" w:rsidRPr="00A51CD0" w:rsidRDefault="00A51CD0" w:rsidP="00A51CD0">
      <w:pPr>
        <w:tabs>
          <w:tab w:val="left" w:pos="930"/>
        </w:tabs>
        <w:spacing w:before="100" w:beforeAutospacing="1" w:after="100" w:afterAutospacing="1"/>
        <w:contextualSpacing/>
        <w:rPr>
          <w:rFonts w:asciiTheme="majorHAnsi" w:hAnsiTheme="majorHAnsi"/>
        </w:rPr>
      </w:pPr>
      <w:r w:rsidRPr="00A51CD0">
        <w:rPr>
          <w:rFonts w:asciiTheme="majorHAnsi" w:hAnsiTheme="majorHAnsi"/>
        </w:rPr>
        <w:t>Sylvia vragen dat leerkrachten standaard niet meer gebruik zullen maken van de parkeerplekken rondom het schoolplein maar in de woonwijken hun auto’s te zetten</w:t>
      </w:r>
    </w:p>
    <w:p w14:paraId="0B1AFE49" w14:textId="6872BA99" w:rsidR="00A51CD0" w:rsidRPr="00A51CD0" w:rsidRDefault="00AA68F4" w:rsidP="00A51CD0">
      <w:pPr>
        <w:tabs>
          <w:tab w:val="left" w:pos="930"/>
        </w:tabs>
        <w:spacing w:before="100" w:beforeAutospacing="1" w:after="100" w:afterAutospacing="1"/>
        <w:contextualSpacing/>
        <w:rPr>
          <w:rFonts w:asciiTheme="majorHAnsi" w:hAnsiTheme="majorHAnsi"/>
        </w:rPr>
      </w:pPr>
      <w:r>
        <w:rPr>
          <w:rFonts w:asciiTheme="majorHAnsi" w:hAnsiTheme="majorHAnsi"/>
        </w:rPr>
        <w:t xml:space="preserve">Op dit moment is er geen behoefte om een GMR lid  te laten aansluiten. </w:t>
      </w:r>
      <w:r w:rsidR="00A51CD0" w:rsidRPr="00A51CD0">
        <w:rPr>
          <w:rFonts w:asciiTheme="majorHAnsi" w:hAnsiTheme="majorHAnsi"/>
        </w:rPr>
        <w:t>Woensdag 24 januari is er een bijeenkomst GMR</w:t>
      </w:r>
      <w:r>
        <w:rPr>
          <w:rFonts w:asciiTheme="majorHAnsi" w:hAnsiTheme="majorHAnsi"/>
        </w:rPr>
        <w:t>.</w:t>
      </w:r>
    </w:p>
    <w:p w14:paraId="5223A754" w14:textId="77777777" w:rsidR="003A53A3" w:rsidRDefault="003A53A3" w:rsidP="003A53A3"/>
    <w:p w14:paraId="3DA264BF" w14:textId="77777777" w:rsidR="00F07A18" w:rsidRPr="003A53A3" w:rsidRDefault="00F07A18" w:rsidP="00E974BA">
      <w:pPr>
        <w:pStyle w:val="Kop2"/>
      </w:pPr>
    </w:p>
    <w:p w14:paraId="27BC1C04" w14:textId="19FFC536" w:rsidR="00E974BA" w:rsidRPr="003A53A3" w:rsidRDefault="00E974BA" w:rsidP="00E974BA">
      <w:pPr>
        <w:pStyle w:val="Kop2"/>
      </w:pPr>
      <w:r w:rsidRPr="003A53A3">
        <w:t>Vast</w:t>
      </w:r>
      <w:r w:rsidR="00F07A18" w:rsidRPr="003A53A3">
        <w:t>st</w:t>
      </w:r>
      <w:r w:rsidRPr="003A53A3">
        <w:t>ellen notulist volgende vergadering</w:t>
      </w:r>
    </w:p>
    <w:p w14:paraId="768B9300" w14:textId="043D6996" w:rsidR="00E974BA" w:rsidRPr="003A53A3" w:rsidRDefault="00F07A18" w:rsidP="00E974BA">
      <w:pPr>
        <w:pStyle w:val="Kop2"/>
        <w:rPr>
          <w:color w:val="auto"/>
          <w:sz w:val="24"/>
        </w:rPr>
      </w:pPr>
      <w:r w:rsidRPr="003A53A3">
        <w:rPr>
          <w:color w:val="auto"/>
          <w:sz w:val="24"/>
        </w:rPr>
        <w:t>Daniel Huijbens is de volgende vergadering de notulist.</w:t>
      </w:r>
    </w:p>
    <w:p w14:paraId="615B6550" w14:textId="77777777" w:rsidR="00F07A18" w:rsidRPr="003A53A3" w:rsidRDefault="00F07A18" w:rsidP="00E974BA">
      <w:pPr>
        <w:pStyle w:val="Kop2"/>
      </w:pPr>
    </w:p>
    <w:p w14:paraId="63936720" w14:textId="77777777" w:rsidR="00E974BA" w:rsidRPr="003A53A3" w:rsidRDefault="00E974BA" w:rsidP="00E974BA">
      <w:pPr>
        <w:pStyle w:val="Kop2"/>
      </w:pPr>
      <w:r w:rsidRPr="003A53A3">
        <w:t>Plaats en tijd volgende vergadering</w:t>
      </w:r>
    </w:p>
    <w:p w14:paraId="6DB7AE2E" w14:textId="2E3785AB" w:rsidR="00F07A18" w:rsidRPr="003A53A3" w:rsidRDefault="00F07A18" w:rsidP="00E974BA">
      <w:pPr>
        <w:pStyle w:val="Kop2"/>
        <w:rPr>
          <w:color w:val="auto"/>
          <w:sz w:val="24"/>
        </w:rPr>
      </w:pPr>
      <w:r w:rsidRPr="003A53A3">
        <w:rPr>
          <w:color w:val="auto"/>
          <w:sz w:val="24"/>
        </w:rPr>
        <w:t xml:space="preserve">De volgende vergadering is 11 januari 2018 om 19:30 tot 21:00. </w:t>
      </w:r>
    </w:p>
    <w:p w14:paraId="230FAE44" w14:textId="77777777" w:rsidR="00F07A18" w:rsidRPr="003A53A3" w:rsidRDefault="00F07A18" w:rsidP="00F07A18">
      <w:pPr>
        <w:rPr>
          <w:rFonts w:asciiTheme="majorHAnsi" w:hAnsiTheme="majorHAnsi"/>
        </w:rPr>
      </w:pPr>
    </w:p>
    <w:p w14:paraId="6D4D4E8D" w14:textId="77777777" w:rsidR="00E974BA" w:rsidRPr="003A53A3" w:rsidRDefault="00E974BA" w:rsidP="00E974BA">
      <w:pPr>
        <w:pStyle w:val="Kop2"/>
      </w:pPr>
      <w:r w:rsidRPr="003A53A3">
        <w:t>Sluiting</w:t>
      </w:r>
    </w:p>
    <w:p w14:paraId="3AA21BD0" w14:textId="5CAE3031" w:rsidR="00F07A18" w:rsidRPr="003A53A3" w:rsidRDefault="00F07A18" w:rsidP="00F07A18">
      <w:pPr>
        <w:rPr>
          <w:rFonts w:asciiTheme="majorHAnsi" w:hAnsiTheme="majorHAnsi"/>
        </w:rPr>
      </w:pPr>
      <w:r w:rsidRPr="003A53A3">
        <w:rPr>
          <w:rFonts w:asciiTheme="majorHAnsi" w:hAnsiTheme="majorHAnsi"/>
        </w:rPr>
        <w:t xml:space="preserve">De voorzitter sluit </w:t>
      </w:r>
      <w:r w:rsidR="00AA68F4">
        <w:rPr>
          <w:rFonts w:asciiTheme="majorHAnsi" w:hAnsiTheme="majorHAnsi"/>
        </w:rPr>
        <w:t xml:space="preserve">rond 21:15 </w:t>
      </w:r>
      <w:r w:rsidRPr="003A53A3">
        <w:rPr>
          <w:rFonts w:asciiTheme="majorHAnsi" w:hAnsiTheme="majorHAnsi"/>
        </w:rPr>
        <w:t>de vergadering.</w:t>
      </w:r>
    </w:p>
    <w:p w14:paraId="49CB6332" w14:textId="77777777" w:rsidR="001B69C4" w:rsidRPr="003A53A3" w:rsidRDefault="001B69C4" w:rsidP="00E974BA">
      <w:pPr>
        <w:pStyle w:val="Kop2"/>
      </w:pPr>
    </w:p>
    <w:p w14:paraId="1AA94544" w14:textId="77777777" w:rsidR="00C64D6A" w:rsidRPr="003A53A3" w:rsidRDefault="00C64D6A" w:rsidP="00C64D6A">
      <w:pPr>
        <w:rPr>
          <w:rFonts w:asciiTheme="majorHAnsi" w:hAnsiTheme="majorHAnsi"/>
        </w:rPr>
      </w:pPr>
    </w:p>
    <w:p w14:paraId="6AD2FBD8" w14:textId="77777777" w:rsidR="000B6A75" w:rsidRPr="003A53A3" w:rsidRDefault="000B6A75">
      <w:pPr>
        <w:rPr>
          <w:rFonts w:asciiTheme="majorHAnsi" w:hAnsiTheme="majorHAnsi"/>
        </w:rPr>
        <w:sectPr w:rsidR="000B6A75" w:rsidRPr="003A53A3" w:rsidSect="00F0162A">
          <w:footerReference w:type="default" r:id="rId9"/>
          <w:pgSz w:w="11900" w:h="16840"/>
          <w:pgMar w:top="1417" w:right="1417" w:bottom="1417" w:left="1417" w:header="708" w:footer="708" w:gutter="0"/>
          <w:cols w:space="708"/>
          <w:docGrid w:linePitch="360"/>
        </w:sectPr>
      </w:pPr>
    </w:p>
    <w:p w14:paraId="3B148BE0" w14:textId="77777777" w:rsidR="000B6A75" w:rsidRPr="003A53A3" w:rsidRDefault="000B6A75" w:rsidP="000B6A75">
      <w:pPr>
        <w:pStyle w:val="Titel"/>
      </w:pPr>
      <w:r w:rsidRPr="003A53A3">
        <w:rPr>
          <w:noProof/>
          <w:lang w:eastAsia="nl-NL"/>
        </w:rPr>
        <w:lastRenderedPageBreak/>
        <w:drawing>
          <wp:anchor distT="0" distB="0" distL="114300" distR="114300" simplePos="0" relativeHeight="251657215" behindDoc="1" locked="0" layoutInCell="1" allowOverlap="1" wp14:anchorId="1347E24E" wp14:editId="47C19377">
            <wp:simplePos x="0" y="0"/>
            <wp:positionH relativeFrom="margin">
              <wp:posOffset>8180705</wp:posOffset>
            </wp:positionH>
            <wp:positionV relativeFrom="margin">
              <wp:posOffset>-213995</wp:posOffset>
            </wp:positionV>
            <wp:extent cx="652145" cy="783590"/>
            <wp:effectExtent l="0" t="0" r="8255" b="3810"/>
            <wp:wrapNone/>
            <wp:docPr id="1" name="Afbeelding 1" descr="/Users/bashania/OneDrive/0. 📥 Inbox/Daltonbasisschool -Waterlan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ashania/OneDrive/0. 📥 Inbox/Daltonbasisschool -Waterland-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3A3">
        <w:rPr>
          <w:noProof/>
          <w:lang w:eastAsia="nl-NL"/>
        </w:rPr>
        <w:t>Actielijst</w:t>
      </w:r>
    </w:p>
    <w:p w14:paraId="1E46D456" w14:textId="77777777" w:rsidR="006B38D3" w:rsidRPr="003A53A3" w:rsidRDefault="000B6A75" w:rsidP="006B38D3">
      <w:pPr>
        <w:pStyle w:val="Ondertitel"/>
        <w:pBdr>
          <w:bottom w:val="single" w:sz="6" w:space="1" w:color="auto"/>
        </w:pBdr>
        <w:rPr>
          <w:rFonts w:asciiTheme="majorHAnsi" w:hAnsiTheme="majorHAnsi"/>
        </w:rPr>
      </w:pPr>
      <w:r w:rsidRPr="003A53A3">
        <w:rPr>
          <w:rFonts w:asciiTheme="majorHAnsi" w:hAnsiTheme="majorHAnsi"/>
        </w:rPr>
        <w:t>MR OBS Waterland</w:t>
      </w:r>
    </w:p>
    <w:tbl>
      <w:tblPr>
        <w:tblStyle w:val="Rastertabel4-Accent5"/>
        <w:tblW w:w="0" w:type="auto"/>
        <w:tblLook w:val="0420" w:firstRow="1" w:lastRow="0" w:firstColumn="0" w:lastColumn="0" w:noHBand="0" w:noVBand="1"/>
      </w:tblPr>
      <w:tblGrid>
        <w:gridCol w:w="2060"/>
        <w:gridCol w:w="6863"/>
        <w:gridCol w:w="2536"/>
        <w:gridCol w:w="2537"/>
      </w:tblGrid>
      <w:tr w:rsidR="000B6A75" w:rsidRPr="003A53A3" w14:paraId="0CC0EBA2" w14:textId="77777777" w:rsidTr="000B6A75">
        <w:trPr>
          <w:cnfStyle w:val="100000000000" w:firstRow="1" w:lastRow="0" w:firstColumn="0" w:lastColumn="0" w:oddVBand="0" w:evenVBand="0" w:oddHBand="0" w:evenHBand="0" w:firstRowFirstColumn="0" w:firstRowLastColumn="0" w:lastRowFirstColumn="0" w:lastRowLastColumn="0"/>
        </w:trPr>
        <w:tc>
          <w:tcPr>
            <w:tcW w:w="2060" w:type="dxa"/>
          </w:tcPr>
          <w:p w14:paraId="1E4CB76B" w14:textId="77777777" w:rsidR="000B6A75" w:rsidRPr="003A53A3" w:rsidRDefault="000B6A75" w:rsidP="000B6A75">
            <w:pPr>
              <w:rPr>
                <w:rFonts w:asciiTheme="majorHAnsi" w:hAnsiTheme="majorHAnsi"/>
              </w:rPr>
            </w:pPr>
            <w:r w:rsidRPr="003A53A3">
              <w:rPr>
                <w:rFonts w:asciiTheme="majorHAnsi" w:hAnsiTheme="majorHAnsi"/>
              </w:rPr>
              <w:t>Nr / Datum</w:t>
            </w:r>
          </w:p>
        </w:tc>
        <w:tc>
          <w:tcPr>
            <w:tcW w:w="6863" w:type="dxa"/>
          </w:tcPr>
          <w:p w14:paraId="002544FD" w14:textId="77777777" w:rsidR="000B6A75" w:rsidRPr="003A53A3" w:rsidRDefault="000B6A75" w:rsidP="000B6A75">
            <w:pPr>
              <w:rPr>
                <w:rFonts w:asciiTheme="majorHAnsi" w:hAnsiTheme="majorHAnsi"/>
              </w:rPr>
            </w:pPr>
            <w:r w:rsidRPr="003A53A3">
              <w:rPr>
                <w:rFonts w:asciiTheme="majorHAnsi" w:hAnsiTheme="majorHAnsi"/>
              </w:rPr>
              <w:t>Actiepunt</w:t>
            </w:r>
          </w:p>
        </w:tc>
        <w:tc>
          <w:tcPr>
            <w:tcW w:w="2536" w:type="dxa"/>
          </w:tcPr>
          <w:p w14:paraId="30D44B78" w14:textId="77777777" w:rsidR="000B6A75" w:rsidRPr="003A53A3" w:rsidRDefault="000B6A75" w:rsidP="000B6A75">
            <w:pPr>
              <w:rPr>
                <w:rFonts w:asciiTheme="majorHAnsi" w:hAnsiTheme="majorHAnsi"/>
              </w:rPr>
            </w:pPr>
            <w:r w:rsidRPr="003A53A3">
              <w:rPr>
                <w:rFonts w:asciiTheme="majorHAnsi" w:hAnsiTheme="majorHAnsi"/>
              </w:rPr>
              <w:t>Wie</w:t>
            </w:r>
          </w:p>
        </w:tc>
        <w:tc>
          <w:tcPr>
            <w:tcW w:w="2537" w:type="dxa"/>
          </w:tcPr>
          <w:p w14:paraId="5B5FFEDB" w14:textId="77777777" w:rsidR="000B6A75" w:rsidRPr="003A53A3" w:rsidRDefault="000B6A75" w:rsidP="000B6A75">
            <w:pPr>
              <w:rPr>
                <w:rFonts w:asciiTheme="majorHAnsi" w:hAnsiTheme="majorHAnsi"/>
              </w:rPr>
            </w:pPr>
            <w:r w:rsidRPr="003A53A3">
              <w:rPr>
                <w:rFonts w:asciiTheme="majorHAnsi" w:hAnsiTheme="majorHAnsi"/>
              </w:rPr>
              <w:t>Gereed</w:t>
            </w:r>
          </w:p>
        </w:tc>
      </w:tr>
      <w:tr w:rsidR="000B6A75" w:rsidRPr="003A53A3" w14:paraId="5B8DAF50"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601C51AF"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2017/2018</w:t>
            </w:r>
          </w:p>
          <w:p w14:paraId="39768A61"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24-10-2017</w:t>
            </w:r>
          </w:p>
        </w:tc>
        <w:tc>
          <w:tcPr>
            <w:tcW w:w="6863" w:type="dxa"/>
          </w:tcPr>
          <w:p w14:paraId="13A782FB"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Aanleveren foto’s digitaal</w:t>
            </w:r>
          </w:p>
        </w:tc>
        <w:tc>
          <w:tcPr>
            <w:tcW w:w="2536" w:type="dxa"/>
          </w:tcPr>
          <w:p w14:paraId="1C58A590" w14:textId="44673165" w:rsidR="000B6A75" w:rsidRPr="00A51CD0" w:rsidRDefault="00A51CD0" w:rsidP="00A51CD0">
            <w:pPr>
              <w:rPr>
                <w:rFonts w:asciiTheme="majorHAnsi" w:hAnsiTheme="majorHAnsi"/>
                <w:sz w:val="22"/>
                <w:szCs w:val="22"/>
              </w:rPr>
            </w:pPr>
            <w:r w:rsidRPr="00A51CD0">
              <w:rPr>
                <w:rFonts w:asciiTheme="majorHAnsi" w:hAnsiTheme="majorHAnsi" w:cs="Arial"/>
                <w:sz w:val="22"/>
                <w:szCs w:val="22"/>
              </w:rPr>
              <w:t>Zohra</w:t>
            </w:r>
          </w:p>
        </w:tc>
        <w:tc>
          <w:tcPr>
            <w:tcW w:w="2537" w:type="dxa"/>
          </w:tcPr>
          <w:p w14:paraId="0FD438A4" w14:textId="77777777" w:rsidR="000B6A75" w:rsidRPr="00A51CD0" w:rsidRDefault="000B6A75" w:rsidP="000B6A75">
            <w:pPr>
              <w:rPr>
                <w:rFonts w:asciiTheme="majorHAnsi" w:hAnsiTheme="majorHAnsi"/>
                <w:sz w:val="22"/>
                <w:szCs w:val="22"/>
              </w:rPr>
            </w:pPr>
          </w:p>
        </w:tc>
      </w:tr>
      <w:tr w:rsidR="000B6A75" w:rsidRPr="003A53A3" w14:paraId="357FDFBC" w14:textId="77777777" w:rsidTr="000B6A75">
        <w:tc>
          <w:tcPr>
            <w:tcW w:w="2060" w:type="dxa"/>
          </w:tcPr>
          <w:p w14:paraId="75ED1FDD"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2017/2018</w:t>
            </w:r>
          </w:p>
          <w:p w14:paraId="24EC665C"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24-10-2017</w:t>
            </w:r>
          </w:p>
        </w:tc>
        <w:tc>
          <w:tcPr>
            <w:tcW w:w="6863" w:type="dxa"/>
          </w:tcPr>
          <w:p w14:paraId="1C1FA1AE"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Gedragsplan leerling/leerkracht/ouder in de klankbord bespreken</w:t>
            </w:r>
          </w:p>
        </w:tc>
        <w:tc>
          <w:tcPr>
            <w:tcW w:w="2536" w:type="dxa"/>
          </w:tcPr>
          <w:p w14:paraId="048A43EA"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Linda</w:t>
            </w:r>
          </w:p>
        </w:tc>
        <w:tc>
          <w:tcPr>
            <w:tcW w:w="2537" w:type="dxa"/>
          </w:tcPr>
          <w:p w14:paraId="475C2839" w14:textId="77777777" w:rsidR="000B6A75" w:rsidRPr="00A51CD0" w:rsidRDefault="000B6A75" w:rsidP="000B6A75">
            <w:pPr>
              <w:rPr>
                <w:rFonts w:asciiTheme="majorHAnsi" w:hAnsiTheme="majorHAnsi"/>
                <w:sz w:val="22"/>
                <w:szCs w:val="22"/>
              </w:rPr>
            </w:pPr>
          </w:p>
        </w:tc>
      </w:tr>
      <w:tr w:rsidR="000B6A75" w:rsidRPr="003A53A3" w14:paraId="13628782"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05B6FEA6"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2017/2018</w:t>
            </w:r>
          </w:p>
          <w:p w14:paraId="5853E77E"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24-10-2017</w:t>
            </w:r>
          </w:p>
        </w:tc>
        <w:tc>
          <w:tcPr>
            <w:tcW w:w="6863" w:type="dxa"/>
          </w:tcPr>
          <w:p w14:paraId="25E4A7AA"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Interesse aangeven voor de MR start cursus</w:t>
            </w:r>
          </w:p>
        </w:tc>
        <w:tc>
          <w:tcPr>
            <w:tcW w:w="2536" w:type="dxa"/>
          </w:tcPr>
          <w:p w14:paraId="5000E4E5"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Bas</w:t>
            </w:r>
          </w:p>
        </w:tc>
        <w:tc>
          <w:tcPr>
            <w:tcW w:w="2537" w:type="dxa"/>
          </w:tcPr>
          <w:p w14:paraId="4D5A119D" w14:textId="77777777" w:rsidR="000B6A75" w:rsidRPr="00A51CD0" w:rsidRDefault="000B6A75" w:rsidP="000B6A75">
            <w:pPr>
              <w:rPr>
                <w:rFonts w:asciiTheme="majorHAnsi" w:hAnsiTheme="majorHAnsi"/>
                <w:sz w:val="22"/>
                <w:szCs w:val="22"/>
              </w:rPr>
            </w:pPr>
          </w:p>
        </w:tc>
      </w:tr>
      <w:tr w:rsidR="000B6A75" w:rsidRPr="003A53A3" w14:paraId="697B7FE1" w14:textId="77777777" w:rsidTr="00F13D9E">
        <w:trPr>
          <w:cantSplit/>
        </w:trPr>
        <w:tc>
          <w:tcPr>
            <w:tcW w:w="2060" w:type="dxa"/>
          </w:tcPr>
          <w:p w14:paraId="45F5470A"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2017/2018</w:t>
            </w:r>
          </w:p>
          <w:p w14:paraId="6DB3290A"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24-10-2017</w:t>
            </w:r>
          </w:p>
        </w:tc>
        <w:tc>
          <w:tcPr>
            <w:tcW w:w="6863" w:type="dxa"/>
          </w:tcPr>
          <w:p w14:paraId="0D3A5FBE"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Idee opperen voor roulerende vijfde PMR-lid</w:t>
            </w:r>
          </w:p>
        </w:tc>
        <w:tc>
          <w:tcPr>
            <w:tcW w:w="2536" w:type="dxa"/>
          </w:tcPr>
          <w:p w14:paraId="1377C049"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Bas</w:t>
            </w:r>
          </w:p>
        </w:tc>
        <w:tc>
          <w:tcPr>
            <w:tcW w:w="2537" w:type="dxa"/>
          </w:tcPr>
          <w:p w14:paraId="74187633" w14:textId="77777777" w:rsidR="000B6A75" w:rsidRPr="00A51CD0" w:rsidRDefault="000B6A75" w:rsidP="000B6A75">
            <w:pPr>
              <w:rPr>
                <w:rFonts w:asciiTheme="majorHAnsi" w:hAnsiTheme="majorHAnsi"/>
                <w:sz w:val="22"/>
                <w:szCs w:val="22"/>
              </w:rPr>
            </w:pPr>
          </w:p>
        </w:tc>
      </w:tr>
      <w:tr w:rsidR="000B6A75" w:rsidRPr="003A53A3" w14:paraId="4593798B"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41E5D698"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2017/2018</w:t>
            </w:r>
          </w:p>
          <w:p w14:paraId="296668BA"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24-10-2017</w:t>
            </w:r>
          </w:p>
        </w:tc>
        <w:tc>
          <w:tcPr>
            <w:tcW w:w="6863" w:type="dxa"/>
          </w:tcPr>
          <w:p w14:paraId="58CC6370"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Mailbox MR bereikbaar maken voor voorzitter en secretaris.</w:t>
            </w:r>
          </w:p>
        </w:tc>
        <w:tc>
          <w:tcPr>
            <w:tcW w:w="2536" w:type="dxa"/>
          </w:tcPr>
          <w:p w14:paraId="340F9E8C" w14:textId="1189B9B1" w:rsidR="000B6A75" w:rsidRPr="00A51CD0" w:rsidRDefault="00A51CD0" w:rsidP="000B6A75">
            <w:pPr>
              <w:rPr>
                <w:rFonts w:asciiTheme="majorHAnsi" w:hAnsiTheme="majorHAnsi" w:cs="Arial"/>
                <w:sz w:val="22"/>
                <w:szCs w:val="22"/>
              </w:rPr>
            </w:pPr>
            <w:r w:rsidRPr="00A51CD0">
              <w:rPr>
                <w:rFonts w:asciiTheme="majorHAnsi" w:hAnsiTheme="majorHAnsi" w:cs="Arial"/>
                <w:sz w:val="22"/>
                <w:szCs w:val="22"/>
              </w:rPr>
              <w:t>Bas</w:t>
            </w:r>
          </w:p>
        </w:tc>
        <w:tc>
          <w:tcPr>
            <w:tcW w:w="2537" w:type="dxa"/>
          </w:tcPr>
          <w:p w14:paraId="5642390D" w14:textId="77777777" w:rsidR="000B6A75" w:rsidRPr="00A51CD0" w:rsidRDefault="000B6A75" w:rsidP="000B6A75">
            <w:pPr>
              <w:rPr>
                <w:rFonts w:asciiTheme="majorHAnsi" w:hAnsiTheme="majorHAnsi"/>
                <w:sz w:val="22"/>
                <w:szCs w:val="22"/>
              </w:rPr>
            </w:pPr>
          </w:p>
        </w:tc>
      </w:tr>
      <w:tr w:rsidR="000B6A75" w:rsidRPr="003A53A3" w14:paraId="7CC35830" w14:textId="77777777" w:rsidTr="000B6A75">
        <w:tc>
          <w:tcPr>
            <w:tcW w:w="2060" w:type="dxa"/>
          </w:tcPr>
          <w:p w14:paraId="0C7AD765"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2017/2018</w:t>
            </w:r>
          </w:p>
          <w:p w14:paraId="5FA5FD74"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24-10-2017</w:t>
            </w:r>
          </w:p>
        </w:tc>
        <w:tc>
          <w:tcPr>
            <w:tcW w:w="6863" w:type="dxa"/>
          </w:tcPr>
          <w:p w14:paraId="7DF93B14" w14:textId="431F0AE8"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Uitzoeken wat de rol van de MR is bij de begr</w:t>
            </w:r>
            <w:r w:rsidR="00A51CD0" w:rsidRPr="00A51CD0">
              <w:rPr>
                <w:rFonts w:asciiTheme="majorHAnsi" w:hAnsiTheme="majorHAnsi" w:cs="Arial"/>
                <w:sz w:val="22"/>
                <w:szCs w:val="22"/>
              </w:rPr>
              <w:t>oting. (Staat op schema van Marj</w:t>
            </w:r>
            <w:r w:rsidRPr="00A51CD0">
              <w:rPr>
                <w:rFonts w:asciiTheme="majorHAnsi" w:hAnsiTheme="majorHAnsi" w:cs="Arial"/>
                <w:sz w:val="22"/>
                <w:szCs w:val="22"/>
              </w:rPr>
              <w:t>on)</w:t>
            </w:r>
          </w:p>
        </w:tc>
        <w:tc>
          <w:tcPr>
            <w:tcW w:w="2536" w:type="dxa"/>
          </w:tcPr>
          <w:p w14:paraId="5D5C7CB4" w14:textId="20EEB2CC" w:rsidR="000B6A75" w:rsidRPr="00A51CD0" w:rsidRDefault="00A51CD0" w:rsidP="000B6A75">
            <w:pPr>
              <w:rPr>
                <w:rFonts w:asciiTheme="majorHAnsi" w:hAnsiTheme="majorHAnsi" w:cs="Arial"/>
                <w:sz w:val="22"/>
                <w:szCs w:val="22"/>
              </w:rPr>
            </w:pPr>
            <w:r w:rsidRPr="00A51CD0">
              <w:rPr>
                <w:rFonts w:asciiTheme="majorHAnsi" w:hAnsiTheme="majorHAnsi" w:cs="Arial"/>
                <w:sz w:val="22"/>
                <w:szCs w:val="22"/>
              </w:rPr>
              <w:t>Bas/Marj</w:t>
            </w:r>
            <w:r w:rsidR="000B6A75" w:rsidRPr="00A51CD0">
              <w:rPr>
                <w:rFonts w:asciiTheme="majorHAnsi" w:hAnsiTheme="majorHAnsi" w:cs="Arial"/>
                <w:sz w:val="22"/>
                <w:szCs w:val="22"/>
              </w:rPr>
              <w:t>on</w:t>
            </w:r>
          </w:p>
        </w:tc>
        <w:tc>
          <w:tcPr>
            <w:tcW w:w="2537" w:type="dxa"/>
          </w:tcPr>
          <w:p w14:paraId="4028EAC5" w14:textId="77777777" w:rsidR="000B6A75" w:rsidRPr="00A51CD0" w:rsidRDefault="000B6A75" w:rsidP="000B6A75">
            <w:pPr>
              <w:rPr>
                <w:rFonts w:asciiTheme="majorHAnsi" w:hAnsiTheme="majorHAnsi"/>
                <w:sz w:val="22"/>
                <w:szCs w:val="22"/>
              </w:rPr>
            </w:pPr>
          </w:p>
        </w:tc>
      </w:tr>
      <w:tr w:rsidR="000B6A75" w:rsidRPr="003A53A3" w14:paraId="4F22EBC2"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523C695E"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2017/2018</w:t>
            </w:r>
          </w:p>
          <w:p w14:paraId="72A31CA1"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24-10-2017</w:t>
            </w:r>
          </w:p>
        </w:tc>
        <w:tc>
          <w:tcPr>
            <w:tcW w:w="6863" w:type="dxa"/>
          </w:tcPr>
          <w:p w14:paraId="768E3263"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Overlegmomenten PMR. Wat hoort bij PMR en bij MR?</w:t>
            </w:r>
          </w:p>
        </w:tc>
        <w:tc>
          <w:tcPr>
            <w:tcW w:w="2536" w:type="dxa"/>
          </w:tcPr>
          <w:p w14:paraId="4830015E" w14:textId="6C27D46B" w:rsidR="000B6A75" w:rsidRPr="00A51CD0" w:rsidRDefault="00A51CD0" w:rsidP="000B6A75">
            <w:pPr>
              <w:rPr>
                <w:rFonts w:asciiTheme="majorHAnsi" w:hAnsiTheme="majorHAnsi" w:cs="Arial"/>
                <w:sz w:val="22"/>
                <w:szCs w:val="22"/>
              </w:rPr>
            </w:pPr>
            <w:r w:rsidRPr="00A51CD0">
              <w:rPr>
                <w:rFonts w:asciiTheme="majorHAnsi" w:hAnsiTheme="majorHAnsi" w:cs="Arial"/>
                <w:sz w:val="22"/>
                <w:szCs w:val="22"/>
              </w:rPr>
              <w:t>Marj</w:t>
            </w:r>
            <w:r w:rsidR="000B6A75" w:rsidRPr="00A51CD0">
              <w:rPr>
                <w:rFonts w:asciiTheme="majorHAnsi" w:hAnsiTheme="majorHAnsi" w:cs="Arial"/>
                <w:sz w:val="22"/>
                <w:szCs w:val="22"/>
              </w:rPr>
              <w:t>on</w:t>
            </w:r>
          </w:p>
        </w:tc>
        <w:tc>
          <w:tcPr>
            <w:tcW w:w="2537" w:type="dxa"/>
          </w:tcPr>
          <w:p w14:paraId="74B1414C" w14:textId="77777777" w:rsidR="000B6A75" w:rsidRPr="00A51CD0" w:rsidRDefault="000B6A75" w:rsidP="000B6A75">
            <w:pPr>
              <w:rPr>
                <w:rFonts w:asciiTheme="majorHAnsi" w:hAnsiTheme="majorHAnsi"/>
                <w:sz w:val="22"/>
                <w:szCs w:val="22"/>
              </w:rPr>
            </w:pPr>
          </w:p>
        </w:tc>
      </w:tr>
      <w:tr w:rsidR="00A51CD0" w:rsidRPr="003A53A3" w14:paraId="4AC4D395" w14:textId="77777777" w:rsidTr="000B6A75">
        <w:tc>
          <w:tcPr>
            <w:tcW w:w="2060" w:type="dxa"/>
          </w:tcPr>
          <w:p w14:paraId="4DCCB68C" w14:textId="77777777" w:rsidR="00A51CD0" w:rsidRPr="00A51CD0" w:rsidRDefault="00A51CD0" w:rsidP="00A51CD0">
            <w:pPr>
              <w:rPr>
                <w:rFonts w:asciiTheme="majorHAnsi" w:hAnsiTheme="majorHAnsi" w:cs="Arial"/>
                <w:sz w:val="22"/>
                <w:szCs w:val="22"/>
              </w:rPr>
            </w:pPr>
            <w:r w:rsidRPr="00A51CD0">
              <w:rPr>
                <w:rFonts w:asciiTheme="majorHAnsi" w:hAnsiTheme="majorHAnsi" w:cs="Arial"/>
                <w:sz w:val="22"/>
                <w:szCs w:val="22"/>
              </w:rPr>
              <w:t>2017/2018</w:t>
            </w:r>
          </w:p>
          <w:p w14:paraId="00DE6DB2" w14:textId="42CBEB19" w:rsidR="00A51CD0" w:rsidRPr="00A51CD0" w:rsidRDefault="00A51CD0" w:rsidP="00A51CD0">
            <w:pPr>
              <w:rPr>
                <w:rFonts w:asciiTheme="majorHAnsi" w:hAnsiTheme="majorHAnsi" w:cs="Arial"/>
                <w:sz w:val="22"/>
                <w:szCs w:val="22"/>
              </w:rPr>
            </w:pPr>
            <w:r>
              <w:rPr>
                <w:rFonts w:asciiTheme="majorHAnsi" w:hAnsiTheme="majorHAnsi" w:cs="Arial"/>
                <w:sz w:val="22"/>
                <w:szCs w:val="22"/>
              </w:rPr>
              <w:t>11-01-2018</w:t>
            </w:r>
          </w:p>
        </w:tc>
        <w:tc>
          <w:tcPr>
            <w:tcW w:w="6863" w:type="dxa"/>
          </w:tcPr>
          <w:p w14:paraId="7022FE62" w14:textId="2406E8A4" w:rsidR="00A51CD0" w:rsidRPr="00A51CD0" w:rsidRDefault="00A51CD0" w:rsidP="000B6A75">
            <w:pPr>
              <w:rPr>
                <w:rFonts w:asciiTheme="majorHAnsi" w:hAnsiTheme="majorHAnsi" w:cs="Arial"/>
                <w:sz w:val="22"/>
                <w:szCs w:val="22"/>
              </w:rPr>
            </w:pPr>
            <w:r>
              <w:rPr>
                <w:rFonts w:asciiTheme="majorHAnsi" w:hAnsiTheme="majorHAnsi" w:cs="Arial"/>
                <w:sz w:val="22"/>
                <w:szCs w:val="22"/>
              </w:rPr>
              <w:t>Wie schrijft er een stukje voor het Waterlandjournaal</w:t>
            </w:r>
          </w:p>
        </w:tc>
        <w:tc>
          <w:tcPr>
            <w:tcW w:w="2536" w:type="dxa"/>
          </w:tcPr>
          <w:p w14:paraId="0985E2B4" w14:textId="3817932D" w:rsidR="00A51CD0" w:rsidRPr="00A51CD0" w:rsidRDefault="00A51CD0" w:rsidP="000B6A75">
            <w:pPr>
              <w:rPr>
                <w:rFonts w:asciiTheme="majorHAnsi" w:hAnsiTheme="majorHAnsi" w:cs="Arial"/>
                <w:sz w:val="22"/>
                <w:szCs w:val="22"/>
              </w:rPr>
            </w:pPr>
            <w:r>
              <w:rPr>
                <w:rFonts w:asciiTheme="majorHAnsi" w:hAnsiTheme="majorHAnsi" w:cs="Arial"/>
                <w:sz w:val="22"/>
                <w:szCs w:val="22"/>
              </w:rPr>
              <w:t>MR</w:t>
            </w:r>
          </w:p>
        </w:tc>
        <w:tc>
          <w:tcPr>
            <w:tcW w:w="2537" w:type="dxa"/>
          </w:tcPr>
          <w:p w14:paraId="7056BE06" w14:textId="77777777" w:rsidR="00A51CD0" w:rsidRPr="00A51CD0" w:rsidRDefault="00A51CD0" w:rsidP="000B6A75">
            <w:pPr>
              <w:rPr>
                <w:rFonts w:asciiTheme="majorHAnsi" w:hAnsiTheme="majorHAnsi"/>
                <w:sz w:val="22"/>
                <w:szCs w:val="22"/>
              </w:rPr>
            </w:pPr>
          </w:p>
        </w:tc>
      </w:tr>
      <w:tr w:rsidR="00A51CD0" w:rsidRPr="003A53A3" w14:paraId="078F1976"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1CDEEFE6" w14:textId="77777777" w:rsidR="00A51CD0" w:rsidRPr="00A51CD0" w:rsidRDefault="00A51CD0" w:rsidP="00A51CD0">
            <w:pPr>
              <w:rPr>
                <w:rFonts w:asciiTheme="majorHAnsi" w:hAnsiTheme="majorHAnsi" w:cs="Arial"/>
                <w:sz w:val="22"/>
                <w:szCs w:val="22"/>
              </w:rPr>
            </w:pPr>
            <w:r w:rsidRPr="00A51CD0">
              <w:rPr>
                <w:rFonts w:asciiTheme="majorHAnsi" w:hAnsiTheme="majorHAnsi" w:cs="Arial"/>
                <w:sz w:val="22"/>
                <w:szCs w:val="22"/>
              </w:rPr>
              <w:t>2017/2018</w:t>
            </w:r>
          </w:p>
          <w:p w14:paraId="6FB8ECB0" w14:textId="2FA600A7" w:rsidR="00A51CD0" w:rsidRPr="00A51CD0" w:rsidRDefault="00A51CD0" w:rsidP="00A51CD0">
            <w:pPr>
              <w:rPr>
                <w:rFonts w:asciiTheme="majorHAnsi" w:hAnsiTheme="majorHAnsi" w:cs="Arial"/>
                <w:sz w:val="22"/>
                <w:szCs w:val="22"/>
              </w:rPr>
            </w:pPr>
            <w:r>
              <w:rPr>
                <w:rFonts w:asciiTheme="majorHAnsi" w:hAnsiTheme="majorHAnsi" w:cs="Arial"/>
                <w:sz w:val="22"/>
                <w:szCs w:val="22"/>
              </w:rPr>
              <w:t>11-01-2018</w:t>
            </w:r>
          </w:p>
        </w:tc>
        <w:tc>
          <w:tcPr>
            <w:tcW w:w="6863" w:type="dxa"/>
          </w:tcPr>
          <w:p w14:paraId="245D1300" w14:textId="78012822" w:rsidR="00A51CD0" w:rsidRDefault="00A51CD0" w:rsidP="00A51CD0">
            <w:pPr>
              <w:rPr>
                <w:rFonts w:asciiTheme="majorHAnsi" w:hAnsiTheme="majorHAnsi" w:cs="Arial"/>
                <w:sz w:val="22"/>
                <w:szCs w:val="22"/>
              </w:rPr>
            </w:pPr>
            <w:r>
              <w:rPr>
                <w:rFonts w:asciiTheme="majorHAnsi" w:hAnsiTheme="majorHAnsi" w:cs="Arial"/>
                <w:sz w:val="22"/>
                <w:szCs w:val="22"/>
              </w:rPr>
              <w:t xml:space="preserve">STaVaZa benoeming directeur </w:t>
            </w:r>
          </w:p>
        </w:tc>
        <w:tc>
          <w:tcPr>
            <w:tcW w:w="2536" w:type="dxa"/>
          </w:tcPr>
          <w:p w14:paraId="21AEB29B" w14:textId="0B172060" w:rsidR="00A51CD0" w:rsidRDefault="00A51CD0" w:rsidP="000B6A75">
            <w:pPr>
              <w:rPr>
                <w:rFonts w:asciiTheme="majorHAnsi" w:hAnsiTheme="majorHAnsi" w:cs="Arial"/>
                <w:sz w:val="22"/>
                <w:szCs w:val="22"/>
              </w:rPr>
            </w:pPr>
            <w:r>
              <w:rPr>
                <w:rFonts w:asciiTheme="majorHAnsi" w:hAnsiTheme="majorHAnsi" w:cs="Arial"/>
                <w:sz w:val="22"/>
                <w:szCs w:val="22"/>
              </w:rPr>
              <w:t>Daniël/Trisha/Linda</w:t>
            </w:r>
          </w:p>
        </w:tc>
        <w:tc>
          <w:tcPr>
            <w:tcW w:w="2537" w:type="dxa"/>
          </w:tcPr>
          <w:p w14:paraId="4606A259" w14:textId="77777777" w:rsidR="00A51CD0" w:rsidRPr="00A51CD0" w:rsidRDefault="00A51CD0" w:rsidP="000B6A75">
            <w:pPr>
              <w:rPr>
                <w:rFonts w:asciiTheme="majorHAnsi" w:hAnsiTheme="majorHAnsi"/>
                <w:sz w:val="22"/>
                <w:szCs w:val="22"/>
              </w:rPr>
            </w:pPr>
          </w:p>
        </w:tc>
      </w:tr>
      <w:tr w:rsidR="00AA68F4" w:rsidRPr="003A53A3" w14:paraId="1FA77052" w14:textId="77777777" w:rsidTr="000B6A75">
        <w:tc>
          <w:tcPr>
            <w:tcW w:w="2060" w:type="dxa"/>
          </w:tcPr>
          <w:p w14:paraId="0051750C" w14:textId="77777777" w:rsidR="00AA68F4" w:rsidRPr="00A51CD0" w:rsidRDefault="00AA68F4" w:rsidP="00AA68F4">
            <w:pPr>
              <w:rPr>
                <w:rFonts w:asciiTheme="majorHAnsi" w:hAnsiTheme="majorHAnsi" w:cs="Arial"/>
                <w:sz w:val="22"/>
                <w:szCs w:val="22"/>
              </w:rPr>
            </w:pPr>
            <w:r w:rsidRPr="00A51CD0">
              <w:rPr>
                <w:rFonts w:asciiTheme="majorHAnsi" w:hAnsiTheme="majorHAnsi" w:cs="Arial"/>
                <w:sz w:val="22"/>
                <w:szCs w:val="22"/>
              </w:rPr>
              <w:t>2017/2018</w:t>
            </w:r>
          </w:p>
          <w:p w14:paraId="511A4FB1" w14:textId="50040747" w:rsidR="00AA68F4" w:rsidRPr="00A51CD0" w:rsidRDefault="00AA68F4" w:rsidP="00AA68F4">
            <w:pPr>
              <w:rPr>
                <w:rFonts w:asciiTheme="majorHAnsi" w:hAnsiTheme="majorHAnsi" w:cs="Arial"/>
                <w:sz w:val="22"/>
                <w:szCs w:val="22"/>
              </w:rPr>
            </w:pPr>
            <w:r>
              <w:rPr>
                <w:rFonts w:asciiTheme="majorHAnsi" w:hAnsiTheme="majorHAnsi" w:cs="Arial"/>
                <w:sz w:val="22"/>
                <w:szCs w:val="22"/>
              </w:rPr>
              <w:t>11-01-2018</w:t>
            </w:r>
          </w:p>
        </w:tc>
        <w:tc>
          <w:tcPr>
            <w:tcW w:w="6863" w:type="dxa"/>
          </w:tcPr>
          <w:p w14:paraId="79702CB0" w14:textId="6239E50E" w:rsidR="00AA68F4" w:rsidRDefault="00AA68F4" w:rsidP="00A51CD0">
            <w:pPr>
              <w:rPr>
                <w:rFonts w:asciiTheme="majorHAnsi" w:hAnsiTheme="majorHAnsi" w:cs="Arial"/>
                <w:sz w:val="22"/>
                <w:szCs w:val="22"/>
              </w:rPr>
            </w:pPr>
            <w:r>
              <w:rPr>
                <w:rFonts w:asciiTheme="majorHAnsi" w:hAnsiTheme="majorHAnsi" w:cs="Arial"/>
                <w:sz w:val="22"/>
                <w:szCs w:val="22"/>
              </w:rPr>
              <w:t>Input schoolondersteuningsplan gereed en verstuurd naar Debby?</w:t>
            </w:r>
          </w:p>
        </w:tc>
        <w:tc>
          <w:tcPr>
            <w:tcW w:w="2536" w:type="dxa"/>
          </w:tcPr>
          <w:p w14:paraId="5F6F51A6" w14:textId="14BE43C0" w:rsidR="00AA68F4" w:rsidRDefault="00AA68F4" w:rsidP="000B6A75">
            <w:pPr>
              <w:rPr>
                <w:rFonts w:asciiTheme="majorHAnsi" w:hAnsiTheme="majorHAnsi" w:cs="Arial"/>
                <w:sz w:val="22"/>
                <w:szCs w:val="22"/>
              </w:rPr>
            </w:pPr>
            <w:r>
              <w:rPr>
                <w:rFonts w:asciiTheme="majorHAnsi" w:hAnsiTheme="majorHAnsi" w:cs="Arial"/>
                <w:sz w:val="22"/>
                <w:szCs w:val="22"/>
              </w:rPr>
              <w:t>Marjon</w:t>
            </w:r>
          </w:p>
        </w:tc>
        <w:tc>
          <w:tcPr>
            <w:tcW w:w="2537" w:type="dxa"/>
          </w:tcPr>
          <w:p w14:paraId="4C9C34EE" w14:textId="77777777" w:rsidR="00AA68F4" w:rsidRPr="00A51CD0" w:rsidRDefault="00AA68F4" w:rsidP="000B6A75">
            <w:pPr>
              <w:rPr>
                <w:rFonts w:asciiTheme="majorHAnsi" w:hAnsiTheme="majorHAnsi"/>
                <w:sz w:val="22"/>
                <w:szCs w:val="22"/>
              </w:rPr>
            </w:pPr>
          </w:p>
        </w:tc>
      </w:tr>
      <w:tr w:rsidR="00AA68F4" w:rsidRPr="003A53A3" w14:paraId="11092B93"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2DCE17EC" w14:textId="77777777" w:rsidR="00AA68F4" w:rsidRPr="00A51CD0" w:rsidRDefault="00AA68F4" w:rsidP="00AA68F4">
            <w:pPr>
              <w:rPr>
                <w:rFonts w:asciiTheme="majorHAnsi" w:hAnsiTheme="majorHAnsi" w:cs="Arial"/>
                <w:sz w:val="22"/>
                <w:szCs w:val="22"/>
              </w:rPr>
            </w:pPr>
            <w:r w:rsidRPr="00A51CD0">
              <w:rPr>
                <w:rFonts w:asciiTheme="majorHAnsi" w:hAnsiTheme="majorHAnsi" w:cs="Arial"/>
                <w:sz w:val="22"/>
                <w:szCs w:val="22"/>
              </w:rPr>
              <w:lastRenderedPageBreak/>
              <w:t>2017/2018</w:t>
            </w:r>
          </w:p>
          <w:p w14:paraId="4DD60DC9" w14:textId="5678926C" w:rsidR="00AA68F4" w:rsidRPr="00A51CD0" w:rsidRDefault="00AA68F4" w:rsidP="00AA68F4">
            <w:pPr>
              <w:rPr>
                <w:rFonts w:asciiTheme="majorHAnsi" w:hAnsiTheme="majorHAnsi" w:cs="Arial"/>
                <w:sz w:val="22"/>
                <w:szCs w:val="22"/>
              </w:rPr>
            </w:pPr>
            <w:r>
              <w:rPr>
                <w:rFonts w:asciiTheme="majorHAnsi" w:hAnsiTheme="majorHAnsi" w:cs="Arial"/>
                <w:sz w:val="22"/>
                <w:szCs w:val="22"/>
              </w:rPr>
              <w:t>11-01-2018</w:t>
            </w:r>
          </w:p>
        </w:tc>
        <w:tc>
          <w:tcPr>
            <w:tcW w:w="6863" w:type="dxa"/>
          </w:tcPr>
          <w:p w14:paraId="27DBAE6A" w14:textId="6A962355" w:rsidR="00AA68F4" w:rsidRDefault="00AA68F4" w:rsidP="00A51CD0">
            <w:pPr>
              <w:rPr>
                <w:rFonts w:asciiTheme="majorHAnsi" w:hAnsiTheme="majorHAnsi" w:cs="Arial"/>
                <w:sz w:val="22"/>
                <w:szCs w:val="22"/>
              </w:rPr>
            </w:pPr>
            <w:r>
              <w:rPr>
                <w:rFonts w:asciiTheme="majorHAnsi" w:hAnsiTheme="majorHAnsi" w:cs="Arial"/>
                <w:sz w:val="22"/>
                <w:szCs w:val="22"/>
              </w:rPr>
              <w:t>Verkeersveiligheid. Leerkrachten/medewerkers vragen om standaard in de woonwijken te parkeren en de parkeerplekken in de directe omgeving van de school vrij te laten</w:t>
            </w:r>
          </w:p>
        </w:tc>
        <w:tc>
          <w:tcPr>
            <w:tcW w:w="2536" w:type="dxa"/>
          </w:tcPr>
          <w:p w14:paraId="31BEDC8B" w14:textId="1CD65583" w:rsidR="00AA68F4" w:rsidRDefault="00AA68F4" w:rsidP="000B6A75">
            <w:pPr>
              <w:rPr>
                <w:rFonts w:asciiTheme="majorHAnsi" w:hAnsiTheme="majorHAnsi" w:cs="Arial"/>
                <w:sz w:val="22"/>
                <w:szCs w:val="22"/>
              </w:rPr>
            </w:pPr>
            <w:r>
              <w:rPr>
                <w:rFonts w:asciiTheme="majorHAnsi" w:hAnsiTheme="majorHAnsi" w:cs="Arial"/>
                <w:sz w:val="22"/>
                <w:szCs w:val="22"/>
              </w:rPr>
              <w:t>Bas</w:t>
            </w:r>
          </w:p>
        </w:tc>
        <w:tc>
          <w:tcPr>
            <w:tcW w:w="2537" w:type="dxa"/>
          </w:tcPr>
          <w:p w14:paraId="021F97A4" w14:textId="77777777" w:rsidR="00AA68F4" w:rsidRPr="00A51CD0" w:rsidRDefault="00AA68F4" w:rsidP="000B6A75">
            <w:pPr>
              <w:rPr>
                <w:rFonts w:asciiTheme="majorHAnsi" w:hAnsiTheme="majorHAnsi"/>
                <w:sz w:val="22"/>
                <w:szCs w:val="22"/>
              </w:rPr>
            </w:pPr>
          </w:p>
        </w:tc>
      </w:tr>
    </w:tbl>
    <w:p w14:paraId="09BB41BA" w14:textId="77777777" w:rsidR="000B6A75" w:rsidRPr="003A53A3" w:rsidRDefault="000B6A75">
      <w:pPr>
        <w:rPr>
          <w:rFonts w:asciiTheme="majorHAnsi" w:hAnsiTheme="majorHAnsi"/>
        </w:rPr>
      </w:pPr>
    </w:p>
    <w:sectPr w:rsidR="000B6A75" w:rsidRPr="003A53A3" w:rsidSect="000B6A75">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0BE68" w14:textId="77777777" w:rsidR="00375F45" w:rsidRDefault="00375F45" w:rsidP="00493DB5">
      <w:pPr>
        <w:spacing w:after="0"/>
      </w:pPr>
      <w:r>
        <w:separator/>
      </w:r>
    </w:p>
  </w:endnote>
  <w:endnote w:type="continuationSeparator" w:id="0">
    <w:p w14:paraId="7BCDC0C2" w14:textId="77777777" w:rsidR="00375F45" w:rsidRDefault="00375F45" w:rsidP="00493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DB79" w14:textId="0C14C43A" w:rsidR="00493DB5" w:rsidRPr="00493DB5" w:rsidRDefault="00493DB5" w:rsidP="00493DB5">
    <w:pPr>
      <w:jc w:val="right"/>
    </w:pPr>
    <w:r w:rsidRPr="00493DB5">
      <w:t xml:space="preserve">Pagina </w:t>
    </w:r>
    <w:r w:rsidRPr="00493DB5">
      <w:fldChar w:fldCharType="begin"/>
    </w:r>
    <w:r w:rsidRPr="00493DB5">
      <w:instrText xml:space="preserve"> PAGE </w:instrText>
    </w:r>
    <w:r w:rsidRPr="00493DB5">
      <w:fldChar w:fldCharType="separate"/>
    </w:r>
    <w:r w:rsidR="00D13CD8">
      <w:rPr>
        <w:noProof/>
      </w:rPr>
      <w:t>2</w:t>
    </w:r>
    <w:r w:rsidRPr="00493DB5">
      <w:fldChar w:fldCharType="end"/>
    </w:r>
    <w:r w:rsidRPr="00493DB5">
      <w:t xml:space="preserve"> van </w:t>
    </w:r>
    <w:r w:rsidR="00375F45">
      <w:fldChar w:fldCharType="begin"/>
    </w:r>
    <w:r w:rsidR="00375F45">
      <w:instrText xml:space="preserve"> NUMPAGES </w:instrText>
    </w:r>
    <w:r w:rsidR="00375F45">
      <w:fldChar w:fldCharType="separate"/>
    </w:r>
    <w:r w:rsidR="00D13CD8">
      <w:rPr>
        <w:noProof/>
      </w:rPr>
      <w:t>7</w:t>
    </w:r>
    <w:r w:rsidR="00375F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ED77" w14:textId="77777777" w:rsidR="00375F45" w:rsidRDefault="00375F45" w:rsidP="00493DB5">
      <w:pPr>
        <w:spacing w:after="0"/>
      </w:pPr>
      <w:r>
        <w:separator/>
      </w:r>
    </w:p>
  </w:footnote>
  <w:footnote w:type="continuationSeparator" w:id="0">
    <w:p w14:paraId="41513892" w14:textId="77777777" w:rsidR="00375F45" w:rsidRDefault="00375F45" w:rsidP="00493D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B92282"/>
    <w:multiLevelType w:val="hybridMultilevel"/>
    <w:tmpl w:val="12BC35D2"/>
    <w:lvl w:ilvl="0" w:tplc="1D90672A">
      <w:numFmt w:val="bullet"/>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64609E"/>
    <w:multiLevelType w:val="hybridMultilevel"/>
    <w:tmpl w:val="B0986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67378A"/>
    <w:multiLevelType w:val="hybridMultilevel"/>
    <w:tmpl w:val="1B68C7D8"/>
    <w:lvl w:ilvl="0" w:tplc="30F0F7C2">
      <w:numFmt w:val="bullet"/>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9782D02"/>
    <w:multiLevelType w:val="hybridMultilevel"/>
    <w:tmpl w:val="AA4CD40E"/>
    <w:lvl w:ilvl="0" w:tplc="C4ACA00E">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B6463A1"/>
    <w:multiLevelType w:val="hybridMultilevel"/>
    <w:tmpl w:val="4C802F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550A78"/>
    <w:multiLevelType w:val="hybridMultilevel"/>
    <w:tmpl w:val="8362CA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760679D"/>
    <w:multiLevelType w:val="hybridMultilevel"/>
    <w:tmpl w:val="A4EEE394"/>
    <w:lvl w:ilvl="0" w:tplc="1D90672A">
      <w:numFmt w:val="bullet"/>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A60C13"/>
    <w:multiLevelType w:val="hybridMultilevel"/>
    <w:tmpl w:val="BC78F45A"/>
    <w:lvl w:ilvl="0" w:tplc="DF682E9C">
      <w:numFmt w:val="bullet"/>
      <w:pStyle w:val="Lijstalinea"/>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097A31"/>
    <w:multiLevelType w:val="hybridMultilevel"/>
    <w:tmpl w:val="D5220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857EED"/>
    <w:multiLevelType w:val="hybridMultilevel"/>
    <w:tmpl w:val="5F662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3"/>
  </w:num>
  <w:num w:numId="6">
    <w:abstractNumId w:val="8"/>
  </w:num>
  <w:num w:numId="7">
    <w:abstractNumId w:val="7"/>
  </w:num>
  <w:num w:numId="8">
    <w:abstractNumId w:val="1"/>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CC"/>
    <w:rsid w:val="000B6A75"/>
    <w:rsid w:val="000F3184"/>
    <w:rsid w:val="00130CB5"/>
    <w:rsid w:val="00195963"/>
    <w:rsid w:val="001B1D80"/>
    <w:rsid w:val="001B69C4"/>
    <w:rsid w:val="00375F45"/>
    <w:rsid w:val="003A53A3"/>
    <w:rsid w:val="004924EE"/>
    <w:rsid w:val="00493DB5"/>
    <w:rsid w:val="004B2B81"/>
    <w:rsid w:val="00502A8F"/>
    <w:rsid w:val="00586BD4"/>
    <w:rsid w:val="005D1CCC"/>
    <w:rsid w:val="006207CA"/>
    <w:rsid w:val="0062574D"/>
    <w:rsid w:val="0067214E"/>
    <w:rsid w:val="006B38D3"/>
    <w:rsid w:val="006C001B"/>
    <w:rsid w:val="00713AFC"/>
    <w:rsid w:val="00735FE0"/>
    <w:rsid w:val="00A51CD0"/>
    <w:rsid w:val="00A62033"/>
    <w:rsid w:val="00AA68F4"/>
    <w:rsid w:val="00AA7A8E"/>
    <w:rsid w:val="00AD15AA"/>
    <w:rsid w:val="00AF0A50"/>
    <w:rsid w:val="00C64D6A"/>
    <w:rsid w:val="00C66861"/>
    <w:rsid w:val="00D13CD8"/>
    <w:rsid w:val="00DD7B05"/>
    <w:rsid w:val="00E55CF3"/>
    <w:rsid w:val="00E974BA"/>
    <w:rsid w:val="00EF5B8E"/>
    <w:rsid w:val="00F0162A"/>
    <w:rsid w:val="00F07A18"/>
    <w:rsid w:val="00F13D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3C3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74BA"/>
    <w:pPr>
      <w:spacing w:after="60"/>
    </w:pPr>
  </w:style>
  <w:style w:type="paragraph" w:styleId="Kop1">
    <w:name w:val="heading 1"/>
    <w:basedOn w:val="Standaard"/>
    <w:next w:val="Standaard"/>
    <w:link w:val="Kop1Char"/>
    <w:uiPriority w:val="9"/>
    <w:qFormat/>
    <w:rsid w:val="00E974BA"/>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A7A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974B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5B8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5B8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F5B8E"/>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EF5B8E"/>
    <w:rPr>
      <w:rFonts w:eastAsiaTheme="minorEastAsia"/>
      <w:color w:val="5A5A5A" w:themeColor="text1" w:themeTint="A5"/>
      <w:spacing w:val="15"/>
      <w:sz w:val="22"/>
      <w:szCs w:val="22"/>
    </w:rPr>
  </w:style>
  <w:style w:type="character" w:customStyle="1" w:styleId="Kop1Char">
    <w:name w:val="Kop 1 Char"/>
    <w:basedOn w:val="Standaardalinea-lettertype"/>
    <w:link w:val="Kop1"/>
    <w:uiPriority w:val="9"/>
    <w:rsid w:val="00E974B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F3184"/>
    <w:pPr>
      <w:numPr>
        <w:numId w:val="6"/>
      </w:numPr>
      <w:ind w:left="426" w:hanging="426"/>
      <w:contextualSpacing/>
    </w:pPr>
  </w:style>
  <w:style w:type="table" w:styleId="Tabelraster">
    <w:name w:val="Table Grid"/>
    <w:basedOn w:val="Standaardtabel"/>
    <w:uiPriority w:val="39"/>
    <w:rsid w:val="000B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0B6A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Kop2Char">
    <w:name w:val="Kop 2 Char"/>
    <w:basedOn w:val="Standaardalinea-lettertype"/>
    <w:link w:val="Kop2"/>
    <w:uiPriority w:val="9"/>
    <w:rsid w:val="00AA7A8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493DB5"/>
    <w:pPr>
      <w:tabs>
        <w:tab w:val="center" w:pos="4536"/>
        <w:tab w:val="right" w:pos="9072"/>
      </w:tabs>
    </w:pPr>
  </w:style>
  <w:style w:type="character" w:customStyle="1" w:styleId="KoptekstChar">
    <w:name w:val="Koptekst Char"/>
    <w:basedOn w:val="Standaardalinea-lettertype"/>
    <w:link w:val="Koptekst"/>
    <w:uiPriority w:val="99"/>
    <w:rsid w:val="00493DB5"/>
  </w:style>
  <w:style w:type="paragraph" w:styleId="Voettekst">
    <w:name w:val="footer"/>
    <w:basedOn w:val="Standaard"/>
    <w:link w:val="VoettekstChar"/>
    <w:uiPriority w:val="99"/>
    <w:unhideWhenUsed/>
    <w:rsid w:val="00493DB5"/>
    <w:pPr>
      <w:tabs>
        <w:tab w:val="center" w:pos="4536"/>
        <w:tab w:val="right" w:pos="9072"/>
      </w:tabs>
    </w:pPr>
  </w:style>
  <w:style w:type="character" w:customStyle="1" w:styleId="VoettekstChar">
    <w:name w:val="Voettekst Char"/>
    <w:basedOn w:val="Standaardalinea-lettertype"/>
    <w:link w:val="Voettekst"/>
    <w:uiPriority w:val="99"/>
    <w:rsid w:val="00493DB5"/>
  </w:style>
  <w:style w:type="character" w:customStyle="1" w:styleId="Kop3Char">
    <w:name w:val="Kop 3 Char"/>
    <w:basedOn w:val="Standaardalinea-lettertype"/>
    <w:link w:val="Kop3"/>
    <w:uiPriority w:val="9"/>
    <w:rsid w:val="00E974B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409042-3611-4F5C-92DA-76453CF1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8921</Characters>
  <Application>Microsoft Office Word</Application>
  <DocSecurity>0</DocSecurity>
  <Lines>74</Lines>
  <Paragraphs>21</Paragraphs>
  <ScaleCrop>false</ScaleCrop>
  <HeadingPairs>
    <vt:vector size="4" baseType="variant">
      <vt:variant>
        <vt:lpstr>Titel</vt:lpstr>
      </vt:variant>
      <vt:variant>
        <vt:i4>1</vt:i4>
      </vt:variant>
      <vt:variant>
        <vt:lpstr>Headings</vt:lpstr>
      </vt:variant>
      <vt:variant>
        <vt:i4>25</vt:i4>
      </vt:variant>
    </vt:vector>
  </HeadingPairs>
  <TitlesOfParts>
    <vt:vector size="26" baseType="lpstr">
      <vt:lpstr/>
      <vt:lpstr>Vast agendapunten</vt:lpstr>
      <vt:lpstr>    Opening en mededelingen</vt:lpstr>
      <vt:lpstr>    </vt:lpstr>
      <vt:lpstr>    Goedkeuring notulen en actielijst</vt:lpstr>
      <vt:lpstr>    </vt:lpstr>
      <vt:lpstr>    Ingekomen stukken en mededelingen</vt:lpstr>
      <vt:lpstr>    </vt:lpstr>
      <vt:lpstr>    Stand van zaken</vt:lpstr>
      <vt:lpstr>        GMR</vt:lpstr>
      <vt:lpstr>        </vt:lpstr>
      <vt:lpstr>        OR</vt:lpstr>
      <vt:lpstr>        </vt:lpstr>
      <vt:lpstr>        Leerlingenraad</vt:lpstr>
      <vt:lpstr>Inhoudelijke agendapunten</vt:lpstr>
      <vt:lpstr>Afsluiting</vt:lpstr>
      <vt:lpstr>    Wat er ter tafel komt</vt:lpstr>
      <vt:lpstr>    dfasdfsdaf</vt:lpstr>
      <vt:lpstr>    Rondvraag</vt:lpstr>
      <vt:lpstr>    </vt:lpstr>
      <vt:lpstr>    Vastellen notulist volgende vergadering</vt:lpstr>
      <vt:lpstr>    </vt:lpstr>
      <vt:lpstr>    Plaats en tijd volgende vergadering</vt:lpstr>
      <vt:lpstr>    </vt:lpstr>
      <vt:lpstr>    Sluiting</vt:lpstr>
      <vt:lpstr>    </vt:lpstr>
    </vt:vector>
  </TitlesOfParts>
  <Company>Meet Moore</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Hania</dc:creator>
  <cp:keywords/>
  <dc:description/>
  <cp:lastModifiedBy>Familie Schulp</cp:lastModifiedBy>
  <cp:revision>2</cp:revision>
  <dcterms:created xsi:type="dcterms:W3CDTF">2018-02-21T16:06:00Z</dcterms:created>
  <dcterms:modified xsi:type="dcterms:W3CDTF">2018-02-21T16:06:00Z</dcterms:modified>
</cp:coreProperties>
</file>